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1F1" w:rsidRDefault="00E111F1" w:rsidP="00E111F1">
      <w:pPr>
        <w:pStyle w:val="a7"/>
        <w:spacing w:after="0"/>
        <w:jc w:val="center"/>
        <w:rPr>
          <w:rFonts w:ascii="BalticaUzbek" w:hAnsi="BalticaUzbek"/>
          <w:b/>
        </w:rPr>
      </w:pPr>
      <w:r>
        <w:rPr>
          <w:rFonts w:ascii="BalticaUzbek" w:hAnsi="BalticaUzbek"/>
          <w:b/>
          <w:noProof/>
        </w:rPr>
        <w:t>М</w:t>
      </w:r>
      <w:r>
        <w:rPr>
          <w:rFonts w:ascii="BalticaUzbek" w:hAnsi="BalticaUzbek"/>
          <w:b/>
        </w:rPr>
        <w:t>ЕҲНАТ</w:t>
      </w:r>
      <w:r>
        <w:rPr>
          <w:rFonts w:ascii="BalticaUzbek" w:hAnsi="BalticaUzbek"/>
          <w:b/>
          <w:noProof/>
        </w:rPr>
        <w:t xml:space="preserve"> </w:t>
      </w:r>
      <w:r>
        <w:rPr>
          <w:rFonts w:ascii="BalticaUzbek" w:hAnsi="BalticaUzbek"/>
          <w:b/>
        </w:rPr>
        <w:t>ТАҚСИМОТИ</w:t>
      </w:r>
      <w:r>
        <w:rPr>
          <w:rFonts w:ascii="BalticaUzbek" w:hAnsi="BalticaUzbek"/>
          <w:b/>
          <w:noProof/>
        </w:rPr>
        <w:t xml:space="preserve"> </w:t>
      </w:r>
      <w:r>
        <w:rPr>
          <w:rFonts w:ascii="BalticaUzbek" w:hAnsi="BalticaUzbek"/>
          <w:b/>
        </w:rPr>
        <w:t>ВА</w:t>
      </w:r>
      <w:r>
        <w:rPr>
          <w:rFonts w:ascii="BalticaUzbek" w:hAnsi="BalticaUzbek"/>
          <w:b/>
          <w:noProof/>
        </w:rPr>
        <w:t xml:space="preserve"> </w:t>
      </w:r>
      <w:r>
        <w:rPr>
          <w:rFonts w:ascii="BalticaUzbek" w:hAnsi="BalticaUzbek"/>
          <w:b/>
        </w:rPr>
        <w:t>КООПЕРАЦИЯСИ</w:t>
      </w:r>
    </w:p>
    <w:p w:rsidR="00E111F1" w:rsidRDefault="00E111F1" w:rsidP="00E111F1">
      <w:pPr>
        <w:ind w:left="720"/>
        <w:jc w:val="both"/>
        <w:rPr>
          <w:rFonts w:ascii="BalticaUzbek" w:hAnsi="BalticaUzbek"/>
          <w:b/>
          <w:sz w:val="28"/>
        </w:rPr>
      </w:pPr>
    </w:p>
    <w:p w:rsidR="00E111F1" w:rsidRDefault="00E111F1" w:rsidP="00E111F1">
      <w:pPr>
        <w:pStyle w:val="a7"/>
        <w:spacing w:after="0"/>
        <w:jc w:val="center"/>
        <w:rPr>
          <w:rFonts w:ascii="BalticaUzbek" w:hAnsi="BalticaUzbek"/>
          <w:b/>
          <w:noProof/>
        </w:rPr>
      </w:pPr>
      <w:r>
        <w:rPr>
          <w:rFonts w:ascii="BalticaUzbek" w:hAnsi="BalticaUzbek"/>
          <w:b/>
          <w:noProof/>
        </w:rPr>
        <w:t>2.1. Б</w:t>
      </w:r>
      <w:r>
        <w:rPr>
          <w:rFonts w:ascii="BalticaUzbek" w:hAnsi="BalticaUzbek"/>
          <w:b/>
        </w:rPr>
        <w:t>озор</w:t>
      </w:r>
      <w:r>
        <w:rPr>
          <w:rFonts w:ascii="BalticaUzbek" w:hAnsi="BalticaUzbek"/>
          <w:b/>
          <w:noProof/>
        </w:rPr>
        <w:t xml:space="preserve"> </w:t>
      </w:r>
      <w:r>
        <w:rPr>
          <w:rFonts w:ascii="BalticaUzbek" w:hAnsi="BalticaUzbek"/>
          <w:b/>
        </w:rPr>
        <w:t>иқтисодиёт шароитида</w:t>
      </w:r>
      <w:r>
        <w:rPr>
          <w:rFonts w:ascii="BalticaUzbek" w:hAnsi="BalticaUzbek"/>
          <w:b/>
          <w:noProof/>
        </w:rPr>
        <w:t xml:space="preserve"> </w:t>
      </w:r>
      <w:r>
        <w:rPr>
          <w:rFonts w:ascii="BalticaUzbek" w:hAnsi="BalticaUzbek"/>
          <w:b/>
        </w:rPr>
        <w:t>меҳнат</w:t>
      </w:r>
      <w:r>
        <w:rPr>
          <w:rFonts w:ascii="BalticaUzbek" w:hAnsi="BalticaUzbek"/>
          <w:b/>
          <w:noProof/>
        </w:rPr>
        <w:t xml:space="preserve"> </w:t>
      </w:r>
      <w:r>
        <w:rPr>
          <w:rFonts w:ascii="BalticaUzbek" w:hAnsi="BalticaUzbek"/>
          <w:b/>
        </w:rPr>
        <w:t>тақсимоти</w:t>
      </w:r>
      <w:r>
        <w:rPr>
          <w:rFonts w:ascii="BalticaUzbek" w:hAnsi="BalticaUzbek"/>
          <w:b/>
          <w:noProof/>
        </w:rPr>
        <w:t xml:space="preserve"> </w:t>
      </w:r>
      <w:r>
        <w:rPr>
          <w:rFonts w:ascii="BalticaUzbek" w:hAnsi="BalticaUzbek"/>
          <w:b/>
        </w:rPr>
        <w:t>ва унинг</w:t>
      </w:r>
      <w:r>
        <w:rPr>
          <w:rFonts w:ascii="BalticaUzbek" w:hAnsi="BalticaUzbek"/>
          <w:b/>
          <w:noProof/>
        </w:rPr>
        <w:t xml:space="preserve"> </w:t>
      </w:r>
      <w:r>
        <w:rPr>
          <w:rFonts w:ascii="BalticaUzbek" w:hAnsi="BalticaUzbek"/>
          <w:b/>
        </w:rPr>
        <w:t>шакллари</w:t>
      </w:r>
    </w:p>
    <w:p w:rsidR="00E111F1" w:rsidRDefault="00E111F1" w:rsidP="00E111F1">
      <w:pPr>
        <w:pStyle w:val="a7"/>
        <w:spacing w:after="0"/>
        <w:ind w:firstLine="720"/>
        <w:jc w:val="both"/>
        <w:rPr>
          <w:rFonts w:ascii="BalticaUzbek" w:hAnsi="BalticaUzbek"/>
          <w:noProof/>
        </w:rPr>
      </w:pPr>
    </w:p>
    <w:p w:rsidR="00E111F1" w:rsidRDefault="00E111F1" w:rsidP="00E111F1">
      <w:pPr>
        <w:pStyle w:val="a7"/>
        <w:spacing w:after="0"/>
        <w:ind w:firstLine="720"/>
        <w:jc w:val="both"/>
        <w:rPr>
          <w:rFonts w:ascii="BalticaUzbek" w:hAnsi="BalticaUzbek"/>
        </w:rPr>
      </w:pPr>
      <w:r>
        <w:rPr>
          <w:rFonts w:ascii="BalticaUzbek" w:hAnsi="BalticaUzbek"/>
          <w:noProof/>
        </w:rPr>
        <w:t>Бозор иқтисодиёти шароитида, рақобатда енгиб чиқишнинг асосий омилларидан бири, макроиқтисодиётга тааллуқли, жамият ва шахсий секторлардаги корхоналарда ишлаб чиқариш (хизмат кўрсатиш) самарадорлигини оширишга эришишдир. Бунга асосан</w:t>
      </w:r>
      <w:r>
        <w:rPr>
          <w:rFonts w:ascii="BalticaUzbek" w:hAnsi="BalticaUzbek"/>
        </w:rPr>
        <w:t>,</w:t>
      </w:r>
      <w:r>
        <w:rPr>
          <w:rFonts w:ascii="BalticaUzbek" w:hAnsi="BalticaUzbek"/>
          <w:noProof/>
        </w:rPr>
        <w:t xml:space="preserve"> мавжуд ишчи кучидан оқилона фойдаланиш эвазига муваффақ бўлиш мумкин. Ишчи кучидан самарали фойдаланиш, кўпинча, бажарилиши зарур бўлган ҳар хил ишлар (хизматлар) айрим ижрочилар ўртасида тўғри тақсимланишига, чунончи улар иш билан малакасига, тажрибасига ва ҳатто зукколигига яраша баб-баравар таъмин этилишига боғлиқ. Масалани мақсадга мувофиқ ҳал этиш учун, биринчи навбатда, бажарилиши зарур бўлган меҳнатни ишлаб чиқариш ёки хизмат кўрсатиш корхоналарида пухта ўйлаб, оқилона тақсимлаш лозим. Бу ташкилий масала меҳнат тақсимоти деб аталади. Меҳнат тақсимоти деганимизда, ҳар хил меҳнат турларининг бир-биридан ажратилишини, п</w:t>
      </w:r>
      <w:r>
        <w:rPr>
          <w:rFonts w:ascii="BalticaUzbek" w:hAnsi="BalticaUzbek"/>
        </w:rPr>
        <w:t>и</w:t>
      </w:r>
      <w:r>
        <w:rPr>
          <w:rFonts w:ascii="BalticaUzbek" w:hAnsi="BalticaUzbek"/>
          <w:noProof/>
        </w:rPr>
        <w:t>ровардида меҳнат фаолияти билан бандликни тушунамиз.</w:t>
      </w:r>
      <w:r>
        <w:rPr>
          <w:rFonts w:ascii="BalticaUzbek" w:hAnsi="BalticaUzbek"/>
        </w:rPr>
        <w:t xml:space="preserve"> «</w:t>
      </w:r>
      <w:r>
        <w:rPr>
          <w:rFonts w:ascii="BalticaUzbek" w:hAnsi="BalticaUzbek"/>
          <w:noProof/>
        </w:rPr>
        <w:t>Меҳнат тақсимоти</w:t>
      </w:r>
      <w:r>
        <w:rPr>
          <w:rFonts w:ascii="BalticaUzbek" w:hAnsi="BalticaUzbek"/>
        </w:rPr>
        <w:t>» атам</w:t>
      </w:r>
      <w:r>
        <w:rPr>
          <w:rFonts w:ascii="BalticaUzbek" w:hAnsi="BalticaUzbek"/>
        </w:rPr>
        <w:t>а</w:t>
      </w:r>
      <w:r>
        <w:rPr>
          <w:rFonts w:ascii="BalticaUzbek" w:hAnsi="BalticaUzbek"/>
        </w:rPr>
        <w:t>си ходимларнинг меҳнат функцияларини аниқ белгилашни ва биргаликдаги фаолият давомида уларни чегаралаб, ажратиб қўйишни англ</w:t>
      </w:r>
      <w:r>
        <w:rPr>
          <w:rFonts w:ascii="BalticaUzbek" w:hAnsi="BalticaUzbek"/>
        </w:rPr>
        <w:t>а</w:t>
      </w:r>
      <w:r>
        <w:rPr>
          <w:rFonts w:ascii="BalticaUzbek" w:hAnsi="BalticaUzbek"/>
        </w:rPr>
        <w:t xml:space="preserve">тади. </w:t>
      </w:r>
    </w:p>
    <w:p w:rsidR="00E111F1" w:rsidRDefault="00E111F1" w:rsidP="00E111F1">
      <w:pPr>
        <w:pStyle w:val="a7"/>
        <w:spacing w:after="0"/>
        <w:ind w:firstLine="720"/>
        <w:jc w:val="both"/>
        <w:rPr>
          <w:rFonts w:ascii="BalticaUzbek" w:hAnsi="BalticaUzbek"/>
          <w:noProof/>
        </w:rPr>
      </w:pPr>
      <w:r>
        <w:rPr>
          <w:rFonts w:ascii="BalticaUzbek" w:hAnsi="BalticaUzbek"/>
        </w:rPr>
        <w:t xml:space="preserve">Меҳнат тақсимоти иқтисодий </w:t>
      </w:r>
      <w:r>
        <w:rPr>
          <w:rFonts w:ascii="BalticaUzbek" w:hAnsi="BalticaUzbek"/>
          <w:noProof/>
        </w:rPr>
        <w:t>интеграциянинг асосий йўналишларидан бири сифатидаги таби</w:t>
      </w:r>
      <w:r>
        <w:rPr>
          <w:rFonts w:ascii="BalticaUzbek" w:hAnsi="BalticaUzbek"/>
        </w:rPr>
        <w:t>и</w:t>
      </w:r>
      <w:r>
        <w:rPr>
          <w:rFonts w:ascii="BalticaUzbek" w:hAnsi="BalticaUzbek"/>
          <w:noProof/>
        </w:rPr>
        <w:t>й ва зарурий жараён бўлиб, унинг кераклиги ва аҳамияти кўпгина олимлар томонидан исботлаб берилган. Чунончи, марказий осиёлик Беруний ва Ибн Сино ҳам бу масалага алоҳида эътибор берганлар.</w:t>
      </w:r>
    </w:p>
    <w:p w:rsidR="00E111F1" w:rsidRDefault="00E111F1" w:rsidP="00E111F1">
      <w:pPr>
        <w:pStyle w:val="a7"/>
        <w:spacing w:after="0"/>
        <w:ind w:firstLine="720"/>
        <w:jc w:val="both"/>
        <w:rPr>
          <w:rFonts w:ascii="BalticaUzbek" w:hAnsi="BalticaUzbek"/>
          <w:noProof/>
        </w:rPr>
      </w:pPr>
      <w:r>
        <w:rPr>
          <w:rFonts w:ascii="BalticaUzbek" w:hAnsi="BalticaUzbek"/>
          <w:noProof/>
        </w:rPr>
        <w:t>Макроиқтисодиётга тегишли корхоналарда меҳнат тақсимотининг ҳар хил шакллари қўлланилади. Бу шакллардан энг кўп қўлланиладиганларини кўриб чиқамиз:</w:t>
      </w:r>
    </w:p>
    <w:p w:rsidR="00E111F1" w:rsidRDefault="00E111F1" w:rsidP="00E111F1">
      <w:pPr>
        <w:pStyle w:val="a7"/>
        <w:spacing w:after="0"/>
        <w:ind w:firstLine="720"/>
        <w:jc w:val="both"/>
        <w:rPr>
          <w:rFonts w:ascii="BalticaUzbek" w:hAnsi="BalticaUzbek"/>
          <w:noProof/>
        </w:rPr>
      </w:pPr>
      <w:r>
        <w:rPr>
          <w:rFonts w:ascii="BalticaUzbek" w:hAnsi="BalticaUzbek"/>
          <w:b/>
          <w:noProof/>
        </w:rPr>
        <w:t>Технологик меҳнат тақсимоти</w:t>
      </w:r>
      <w:r>
        <w:rPr>
          <w:rFonts w:ascii="BalticaUzbek" w:hAnsi="BalticaUzbek"/>
          <w:noProof/>
        </w:rPr>
        <w:t xml:space="preserve"> – ишлаб чиқариш жараёнининг қайта ишлаш (передел), фаза циклларига қараб бўл</w:t>
      </w:r>
      <w:r>
        <w:rPr>
          <w:rFonts w:ascii="BalticaUzbek" w:hAnsi="BalticaUzbek"/>
        </w:rPr>
        <w:t>ин</w:t>
      </w:r>
      <w:r>
        <w:rPr>
          <w:rFonts w:ascii="BalticaUzbek" w:hAnsi="BalticaUzbek"/>
          <w:noProof/>
        </w:rPr>
        <w:t>ади. Бунда энг муҳими, уларнинг бажарилиши технологи</w:t>
      </w:r>
      <w:r>
        <w:rPr>
          <w:rFonts w:ascii="BalticaUzbek" w:hAnsi="BalticaUzbek"/>
        </w:rPr>
        <w:t>к</w:t>
      </w:r>
      <w:r>
        <w:rPr>
          <w:rFonts w:ascii="BalticaUzbek" w:hAnsi="BalticaUzbek"/>
          <w:noProof/>
        </w:rPr>
        <w:t xml:space="preserve"> жиҳатдан бир хил бўлишидир. </w:t>
      </w:r>
      <w:r>
        <w:rPr>
          <w:rFonts w:ascii="BalticaUzbek" w:hAnsi="BalticaUzbek"/>
        </w:rPr>
        <w:t>Қ</w:t>
      </w:r>
      <w:r>
        <w:rPr>
          <w:rFonts w:ascii="BalticaUzbek" w:hAnsi="BalticaUzbek"/>
          <w:noProof/>
        </w:rPr>
        <w:t xml:space="preserve">айта ишлаш ва фазалар айрим </w:t>
      </w:r>
      <w:r>
        <w:rPr>
          <w:rFonts w:ascii="BalticaUzbek" w:hAnsi="BalticaUzbek"/>
        </w:rPr>
        <w:t xml:space="preserve">ишлар: </w:t>
      </w:r>
      <w:r>
        <w:rPr>
          <w:rFonts w:ascii="BalticaUzbek" w:hAnsi="BalticaUzbek"/>
          <w:noProof/>
        </w:rPr>
        <w:t>чилангарлик (токарлик, слесарлик), пайвандчилик (сваршиклик), қиздирилган ёки совуқ металлни икки бў</w:t>
      </w:r>
      <w:r>
        <w:rPr>
          <w:rFonts w:ascii="BalticaUzbek" w:hAnsi="BalticaUzbek"/>
        </w:rPr>
        <w:t>лакд</w:t>
      </w:r>
      <w:r>
        <w:rPr>
          <w:rFonts w:ascii="BalticaUzbek" w:hAnsi="BalticaUzbek"/>
          <w:noProof/>
        </w:rPr>
        <w:t xml:space="preserve">ан </w:t>
      </w:r>
      <w:r>
        <w:rPr>
          <w:rFonts w:ascii="BalticaUzbek" w:hAnsi="BalticaUzbek"/>
        </w:rPr>
        <w:t xml:space="preserve">иборат бўлган </w:t>
      </w:r>
      <w:r>
        <w:rPr>
          <w:rFonts w:ascii="BalticaUzbek" w:hAnsi="BalticaUzbek"/>
          <w:noProof/>
        </w:rPr>
        <w:t xml:space="preserve">қолип (штамп) орасига олиб уриб, буюм тайёрлаш ва ҳоказолардан иборат бўлади. Гуруҳлар </w:t>
      </w:r>
      <w:r>
        <w:rPr>
          <w:rFonts w:ascii="BalticaUzbek" w:hAnsi="BalticaUzbek"/>
        </w:rPr>
        <w:t xml:space="preserve">ичида </w:t>
      </w:r>
      <w:r>
        <w:rPr>
          <w:rFonts w:ascii="BalticaUzbek" w:hAnsi="BalticaUzbek"/>
          <w:noProof/>
        </w:rPr>
        <w:t>эса ишлаб чиқариш жара</w:t>
      </w:r>
      <w:r>
        <w:rPr>
          <w:rFonts w:ascii="BalticaUzbek" w:hAnsi="BalticaUzbek"/>
        </w:rPr>
        <w:t>ё</w:t>
      </w:r>
      <w:r>
        <w:rPr>
          <w:rFonts w:ascii="BalticaUzbek" w:hAnsi="BalticaUzbek"/>
          <w:noProof/>
        </w:rPr>
        <w:t>нлари содир қилинади.</w:t>
      </w:r>
    </w:p>
    <w:p w:rsidR="00E111F1" w:rsidRDefault="00E111F1" w:rsidP="00E111F1">
      <w:pPr>
        <w:pStyle w:val="a7"/>
        <w:spacing w:after="0"/>
        <w:ind w:firstLine="720"/>
        <w:jc w:val="both"/>
        <w:rPr>
          <w:rFonts w:ascii="BalticaUzbek" w:hAnsi="BalticaUzbek"/>
          <w:noProof/>
        </w:rPr>
      </w:pPr>
      <w:r>
        <w:rPr>
          <w:rFonts w:ascii="BalticaUzbek" w:hAnsi="BalticaUzbek"/>
          <w:noProof/>
        </w:rPr>
        <w:t>Функционал меҳнат тақсимоти қўлланилганида бировлар асосий ишни бажариш</w:t>
      </w:r>
      <w:r>
        <w:rPr>
          <w:rFonts w:ascii="BalticaUzbek" w:hAnsi="BalticaUzbek"/>
        </w:rPr>
        <w:t>г</w:t>
      </w:r>
      <w:r>
        <w:rPr>
          <w:rFonts w:ascii="BalticaUzbek" w:hAnsi="BalticaUzbek"/>
          <w:noProof/>
        </w:rPr>
        <w:t>а ихтисос топади, бошқалари ёрдамчи ишни бажаришда, учинчилари эса тай</w:t>
      </w:r>
      <w:r>
        <w:rPr>
          <w:rFonts w:ascii="BalticaUzbek" w:hAnsi="BalticaUzbek"/>
        </w:rPr>
        <w:t>ё</w:t>
      </w:r>
      <w:r>
        <w:rPr>
          <w:rFonts w:ascii="BalticaUzbek" w:hAnsi="BalticaUzbek"/>
          <w:noProof/>
        </w:rPr>
        <w:t>рлаш-якунлаш, хизмат кўрсатиш ишини бажаришда</w:t>
      </w:r>
      <w:r>
        <w:rPr>
          <w:rFonts w:ascii="BalticaUzbek" w:hAnsi="BalticaUzbek"/>
        </w:rPr>
        <w:t xml:space="preserve"> </w:t>
      </w:r>
      <w:r>
        <w:rPr>
          <w:rFonts w:ascii="BalticaUzbek" w:hAnsi="BalticaUzbek"/>
          <w:noProof/>
        </w:rPr>
        <w:t>ихтисос орттиради. Масалан, асосий ишлаб чиқаришда технологик жара</w:t>
      </w:r>
      <w:r>
        <w:rPr>
          <w:rFonts w:ascii="BalticaUzbek" w:hAnsi="BalticaUzbek"/>
        </w:rPr>
        <w:t>ё</w:t>
      </w:r>
      <w:r>
        <w:rPr>
          <w:rFonts w:ascii="BalticaUzbek" w:hAnsi="BalticaUzbek"/>
          <w:noProof/>
        </w:rPr>
        <w:t xml:space="preserve">н </w:t>
      </w:r>
      <w:r>
        <w:rPr>
          <w:rFonts w:ascii="BalticaUzbek" w:hAnsi="BalticaUzbek"/>
          <w:noProof/>
        </w:rPr>
        <w:lastRenderedPageBreak/>
        <w:t>билан банд бўлган ишчилар, навбатчи таъмирлаш ишчилари, ишлаб чиқариш хоналарини йиғиштирувчи (фарош)лар бўлади.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Малакали меҳнат тақсимоти ёки бажариладиган ишларнинг мураккаблигига қараб меҳнатни тақсимлаш мураккаб ишлар билан оддий ишлар бир-биридан ажратилишидан иборат. Шу билан бирга маҳсулот тай</w:t>
      </w:r>
      <w:r>
        <w:rPr>
          <w:rFonts w:ascii="BalticaUzbek" w:hAnsi="BalticaUzbek"/>
        </w:rPr>
        <w:t>ё</w:t>
      </w:r>
      <w:r>
        <w:rPr>
          <w:rFonts w:ascii="BalticaUzbek" w:hAnsi="BalticaUzbek"/>
          <w:noProof/>
        </w:rPr>
        <w:t xml:space="preserve">рлашдаги технологик мураккаблик деганимизда, тайёргарлик функцияларини ва меҳнат жараёнларини бажаришдаги, шунингдек, сифатни назорат қилишдаги мураккабликлар назарда тутилади.         </w:t>
      </w:r>
    </w:p>
    <w:p w:rsidR="00E111F1" w:rsidRDefault="00E111F1" w:rsidP="00E111F1">
      <w:pPr>
        <w:pStyle w:val="a7"/>
        <w:spacing w:after="0"/>
        <w:ind w:firstLine="720"/>
        <w:jc w:val="both"/>
        <w:rPr>
          <w:rFonts w:ascii="BalticaUzbek" w:hAnsi="BalticaUzbek"/>
          <w:noProof/>
        </w:rPr>
      </w:pPr>
      <w:r>
        <w:rPr>
          <w:rFonts w:ascii="BalticaUzbek" w:hAnsi="BalticaUzbek"/>
          <w:b/>
          <w:noProof/>
        </w:rPr>
        <w:t>Амаллар бўйича меҳнат тақсимоти</w:t>
      </w:r>
      <w:r>
        <w:rPr>
          <w:rFonts w:ascii="BalticaUzbek" w:hAnsi="BalticaUzbek"/>
          <w:noProof/>
        </w:rPr>
        <w:t xml:space="preserve"> – ишчилар меҳнатини энг тўла тақсимлашдир. Бунда ишлаб чиқаришнинг ҳар бир айрим жараёни ишлаб чиқариш амалининг таркибий қисмларига бўлинади. Масалан, махсус болт тай</w:t>
      </w:r>
      <w:r>
        <w:rPr>
          <w:rFonts w:ascii="BalticaUzbek" w:hAnsi="BalticaUzbek"/>
        </w:rPr>
        <w:t>ё</w:t>
      </w:r>
      <w:r>
        <w:rPr>
          <w:rFonts w:ascii="BalticaUzbek" w:hAnsi="BalticaUzbek"/>
          <w:noProof/>
        </w:rPr>
        <w:t xml:space="preserve">рлашнинг технологик жараёни темирчилик – металл тоблаш, чилангар (токар) – йўниш, нақш солиш, фрезерлик </w:t>
      </w:r>
      <w:r>
        <w:rPr>
          <w:rFonts w:ascii="BalticaUzbek" w:hAnsi="BalticaUzbek"/>
        </w:rPr>
        <w:t xml:space="preserve">– </w:t>
      </w:r>
      <w:r>
        <w:rPr>
          <w:rFonts w:ascii="BalticaUzbek" w:hAnsi="BalticaUzbek"/>
          <w:noProof/>
        </w:rPr>
        <w:t>болт бошидаги қи</w:t>
      </w:r>
      <w:r>
        <w:rPr>
          <w:rFonts w:ascii="BalticaUzbek" w:hAnsi="BalticaUzbek"/>
        </w:rPr>
        <w:t>р</w:t>
      </w:r>
      <w:r>
        <w:rPr>
          <w:rFonts w:ascii="BalticaUzbek" w:hAnsi="BalticaUzbek"/>
          <w:noProof/>
        </w:rPr>
        <w:t>раларини фрезерлаш амалларидан иборат бўлади.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Меҳнат тақсимотининг асосий устунликларидан бири шундаки, бунда </w:t>
      </w:r>
      <w:r>
        <w:rPr>
          <w:rFonts w:ascii="BalticaUzbek" w:hAnsi="BalticaUzbek"/>
        </w:rPr>
        <w:t>ходим</w:t>
      </w:r>
      <w:r>
        <w:rPr>
          <w:rFonts w:ascii="BalticaUzbek" w:hAnsi="BalticaUzbek"/>
          <w:noProof/>
        </w:rPr>
        <w:t xml:space="preserve"> ишнинг</w:t>
      </w:r>
      <w:r>
        <w:rPr>
          <w:rFonts w:ascii="BalticaUzbek" w:hAnsi="BalticaUzbek"/>
        </w:rPr>
        <w:t>,</w:t>
      </w:r>
      <w:r>
        <w:rPr>
          <w:rFonts w:ascii="BalticaUzbek" w:hAnsi="BalticaUzbek"/>
          <w:noProof/>
        </w:rPr>
        <w:t xml:space="preserve"> </w:t>
      </w:r>
      <w:r>
        <w:rPr>
          <w:rFonts w:ascii="BalticaUzbek" w:hAnsi="BalticaUzbek"/>
        </w:rPr>
        <w:t xml:space="preserve">хизматнинг </w:t>
      </w:r>
      <w:r>
        <w:rPr>
          <w:rFonts w:ascii="BalticaUzbek" w:hAnsi="BalticaUzbek"/>
          <w:noProof/>
        </w:rPr>
        <w:t>маълум бир турида ихтисос топади, шу ишнинг бажарилиш техникасини ва тартибини пухта эгаллаб ола</w:t>
      </w:r>
      <w:r>
        <w:rPr>
          <w:rFonts w:ascii="BalticaUzbek" w:hAnsi="BalticaUzbek"/>
        </w:rPr>
        <w:t>ди</w:t>
      </w:r>
      <w:r>
        <w:rPr>
          <w:rFonts w:ascii="BalticaUzbek" w:hAnsi="BalticaUzbek"/>
          <w:noProof/>
        </w:rPr>
        <w:t xml:space="preserve">, зарур кўникмаларни касб этади, иш усул ва услубларини янада такомиллаштиради. Бунда махсус асбоб-ускуналар </w:t>
      </w:r>
      <w:r>
        <w:rPr>
          <w:rFonts w:ascii="BalticaUzbek" w:hAnsi="BalticaUzbek"/>
        </w:rPr>
        <w:t>ва мосл</w:t>
      </w:r>
      <w:r>
        <w:rPr>
          <w:rFonts w:ascii="BalticaUzbek" w:hAnsi="BalticaUzbek"/>
        </w:rPr>
        <w:t>а</w:t>
      </w:r>
      <w:r>
        <w:rPr>
          <w:rFonts w:ascii="BalticaUzbek" w:hAnsi="BalticaUzbek"/>
        </w:rPr>
        <w:t xml:space="preserve">малар </w:t>
      </w:r>
      <w:r>
        <w:rPr>
          <w:rFonts w:ascii="BalticaUzbek" w:hAnsi="BalticaUzbek"/>
          <w:noProof/>
        </w:rPr>
        <w:t>ишлатилади.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Бундан ташқари меҳнат тақсимотида ходимларни </w:t>
      </w:r>
      <w:r>
        <w:rPr>
          <w:rFonts w:ascii="BalticaUzbek" w:hAnsi="BalticaUzbek"/>
        </w:rPr>
        <w:t>у ёки бу с</w:t>
      </w:r>
      <w:r>
        <w:rPr>
          <w:rFonts w:ascii="BalticaUzbek" w:hAnsi="BalticaUzbek"/>
        </w:rPr>
        <w:t>о</w:t>
      </w:r>
      <w:r>
        <w:rPr>
          <w:rFonts w:ascii="BalticaUzbek" w:hAnsi="BalticaUzbek"/>
        </w:rPr>
        <w:t xml:space="preserve">ҳа, йўналиш бўйича </w:t>
      </w:r>
      <w:r>
        <w:rPr>
          <w:rFonts w:ascii="BalticaUzbek" w:hAnsi="BalticaUzbek"/>
          <w:noProof/>
        </w:rPr>
        <w:t>тай</w:t>
      </w:r>
      <w:r>
        <w:rPr>
          <w:rFonts w:ascii="BalticaUzbek" w:hAnsi="BalticaUzbek"/>
        </w:rPr>
        <w:t>ё</w:t>
      </w:r>
      <w:r>
        <w:rPr>
          <w:rFonts w:ascii="BalticaUzbek" w:hAnsi="BalticaUzbek"/>
          <w:noProof/>
        </w:rPr>
        <w:t>рлаш ҳам осонроқ кечади.</w:t>
      </w:r>
    </w:p>
    <w:p w:rsidR="00E111F1" w:rsidRDefault="00E111F1" w:rsidP="00E111F1">
      <w:pPr>
        <w:pStyle w:val="a7"/>
        <w:spacing w:after="0"/>
        <w:ind w:firstLine="720"/>
        <w:jc w:val="both"/>
        <w:rPr>
          <w:rFonts w:ascii="BalticaUzbek" w:hAnsi="BalticaUzbek"/>
          <w:noProof/>
        </w:rPr>
      </w:pPr>
      <w:r>
        <w:rPr>
          <w:rFonts w:ascii="BalticaUzbek" w:hAnsi="BalticaUzbek"/>
          <w:b/>
          <w:noProof/>
        </w:rPr>
        <w:t xml:space="preserve">Макро ва микроиқтисодиёт ишлаб чиқариш </w:t>
      </w:r>
      <w:r>
        <w:rPr>
          <w:rFonts w:ascii="BalticaUzbek" w:hAnsi="BalticaUzbek"/>
          <w:b/>
        </w:rPr>
        <w:t xml:space="preserve">тармоқларида </w:t>
      </w:r>
      <w:r>
        <w:rPr>
          <w:rFonts w:ascii="BalticaUzbek" w:hAnsi="BalticaUzbek"/>
          <w:b/>
          <w:noProof/>
        </w:rPr>
        <w:t>меҳнат тақсимотининг учта даражаси мавжуд</w:t>
      </w:r>
      <w:r>
        <w:rPr>
          <w:rFonts w:ascii="BalticaUzbek" w:hAnsi="BalticaUzbek"/>
        </w:rPr>
        <w:t>:</w:t>
      </w:r>
      <w:r>
        <w:rPr>
          <w:rFonts w:ascii="BalticaUzbek" w:hAnsi="BalticaUzbek"/>
          <w:noProof/>
        </w:rPr>
        <w:t xml:space="preserve"> умумий меҳнат тақсимоти</w:t>
      </w:r>
      <w:r>
        <w:rPr>
          <w:rFonts w:ascii="BalticaUzbek" w:hAnsi="BalticaUzbek"/>
        </w:rPr>
        <w:t>;</w:t>
      </w:r>
      <w:r>
        <w:rPr>
          <w:rFonts w:ascii="BalticaUzbek" w:hAnsi="BalticaUzbek"/>
          <w:noProof/>
        </w:rPr>
        <w:t xml:space="preserve"> ҳусусий меҳнат тақсимоти</w:t>
      </w:r>
      <w:r>
        <w:rPr>
          <w:rFonts w:ascii="BalticaUzbek" w:hAnsi="BalticaUzbek"/>
        </w:rPr>
        <w:t>;</w:t>
      </w:r>
      <w:r>
        <w:rPr>
          <w:rFonts w:ascii="BalticaUzbek" w:hAnsi="BalticaUzbek"/>
          <w:noProof/>
        </w:rPr>
        <w:t xml:space="preserve"> қисман меҳнат тақсимоти.</w:t>
      </w:r>
    </w:p>
    <w:p w:rsidR="00E111F1" w:rsidRDefault="00E111F1" w:rsidP="00E111F1">
      <w:pPr>
        <w:pStyle w:val="a7"/>
        <w:spacing w:after="0"/>
        <w:ind w:firstLineChars="254" w:firstLine="714"/>
        <w:jc w:val="both"/>
        <w:rPr>
          <w:rFonts w:ascii="BalticaUzbek" w:hAnsi="BalticaUzbek"/>
          <w:noProof/>
        </w:rPr>
      </w:pPr>
      <w:r w:rsidRPr="00EE1A67">
        <w:rPr>
          <w:rFonts w:ascii="BalticaUzbek" w:hAnsi="BalticaUzbek"/>
          <w:b/>
        </w:rPr>
        <w:t>Умумий ме</w:t>
      </w:r>
      <w:r>
        <w:rPr>
          <w:rFonts w:ascii="BalticaUzbek" w:hAnsi="BalticaUzbek"/>
          <w:b/>
        </w:rPr>
        <w:t>ҳ</w:t>
      </w:r>
      <w:r w:rsidRPr="00EE1A67">
        <w:rPr>
          <w:rFonts w:ascii="BalticaUzbek" w:hAnsi="BalticaUzbek"/>
          <w:b/>
        </w:rPr>
        <w:t>нат та</w:t>
      </w:r>
      <w:r>
        <w:rPr>
          <w:rFonts w:ascii="BalticaUzbek" w:hAnsi="BalticaUzbek"/>
          <w:b/>
        </w:rPr>
        <w:t>қ</w:t>
      </w:r>
      <w:r w:rsidRPr="00EE1A67">
        <w:rPr>
          <w:rFonts w:ascii="BalticaUzbek" w:hAnsi="BalticaUzbek"/>
          <w:b/>
        </w:rPr>
        <w:t xml:space="preserve">симоти </w:t>
      </w:r>
      <w:r>
        <w:rPr>
          <w:rFonts w:ascii="BalticaUzbek" w:hAnsi="BalticaUzbek"/>
          <w:b/>
        </w:rPr>
        <w:t xml:space="preserve">- </w:t>
      </w:r>
      <w:r>
        <w:rPr>
          <w:rFonts w:ascii="Times New Roman" w:hAnsi="Times New Roman"/>
          <w:noProof/>
        </w:rPr>
        <w:t xml:space="preserve">бу, </w:t>
      </w:r>
      <w:r>
        <w:rPr>
          <w:rFonts w:ascii="BalticaUzbek" w:hAnsi="BalticaUzbek"/>
          <w:noProof/>
        </w:rPr>
        <w:t>макроиқтисодиёт ишлаб чиқаришининг энг йирик тармоқлар, чунончи, қишлоқ хўжалиги, саноат, қурилиш, транспорт ва ҳоказоларга ажратилишидир.</w:t>
      </w:r>
    </w:p>
    <w:p w:rsidR="00E111F1" w:rsidRDefault="00E111F1" w:rsidP="00E111F1">
      <w:pPr>
        <w:ind w:firstLineChars="250" w:firstLine="703"/>
        <w:jc w:val="both"/>
        <w:rPr>
          <w:rFonts w:ascii="BalticaUzbek" w:hAnsi="BalticaUzbek"/>
          <w:sz w:val="28"/>
        </w:rPr>
      </w:pPr>
      <w:r w:rsidRPr="006009A1">
        <w:rPr>
          <w:rFonts w:ascii="BalticaUzbek" w:hAnsi="BalticaUzbek"/>
          <w:b/>
          <w:noProof/>
          <w:sz w:val="28"/>
        </w:rPr>
        <w:t>Умумий ме</w:t>
      </w:r>
      <w:r>
        <w:rPr>
          <w:rFonts w:ascii="BalticaUzbek" w:hAnsi="BalticaUzbek"/>
          <w:b/>
          <w:noProof/>
          <w:sz w:val="28"/>
        </w:rPr>
        <w:t>ҳ</w:t>
      </w:r>
      <w:r w:rsidRPr="006009A1">
        <w:rPr>
          <w:rFonts w:ascii="BalticaUzbek" w:hAnsi="BalticaUzbek"/>
          <w:b/>
          <w:noProof/>
          <w:sz w:val="28"/>
        </w:rPr>
        <w:t>нат та</w:t>
      </w:r>
      <w:r>
        <w:rPr>
          <w:rFonts w:ascii="BalticaUzbek" w:hAnsi="BalticaUzbek"/>
          <w:b/>
          <w:noProof/>
          <w:sz w:val="28"/>
        </w:rPr>
        <w:t>қ</w:t>
      </w:r>
      <w:r w:rsidRPr="006009A1">
        <w:rPr>
          <w:rFonts w:ascii="BalticaUzbek" w:hAnsi="BalticaUzbek"/>
          <w:b/>
          <w:noProof/>
          <w:sz w:val="28"/>
        </w:rPr>
        <w:t>симоти</w:t>
      </w:r>
      <w:r>
        <w:rPr>
          <w:rFonts w:ascii="BalticaUzbek" w:hAnsi="BalticaUzbek"/>
          <w:noProof/>
          <w:sz w:val="28"/>
        </w:rPr>
        <w:t xml:space="preserve"> – бу,</w:t>
      </w:r>
      <w:r>
        <w:rPr>
          <w:rFonts w:ascii="BalticaUzbek" w:hAnsi="BalticaUzbek"/>
          <w:sz w:val="28"/>
        </w:rPr>
        <w:t xml:space="preserve"> кишилар фаолиятининг  ишлаб  чиқариш ва ноишлаб чиқаириш  соҳалари ўртасидаги меҳнат тақсимоти, бу соҳалар орасида эса, саноат, қишлоқ хўжалиги, транспорт алоқа  савдо, ҳалқ таълими, фан давлат бошқаруви, маданият, санат вахоказолар ўртасидаги меҳнат тақсимоти  киритилади. Ана шу соҳалар ўратасилаги  ходимларнинг тақсимланиши  умумий меҳнат тақсимоти    ва жамиятнинг айрим  мамлакат ва унинг минтақаси ижтимоий-иқтисодий  ривожланиши жараёнида  ўзгаришлар таснифи  бўлиб хизмат қилиши мумкин</w:t>
      </w:r>
      <w:r>
        <w:rPr>
          <w:rStyle w:val="a9"/>
          <w:rFonts w:ascii="BalticaUzbek" w:hAnsi="BalticaUzbek"/>
        </w:rPr>
        <w:footnoteReference w:id="1"/>
      </w:r>
      <w:r>
        <w:rPr>
          <w:rFonts w:ascii="BalticaUzbek" w:hAnsi="BalticaUzbek"/>
          <w:sz w:val="28"/>
        </w:rPr>
        <w:t>.</w:t>
      </w:r>
      <w:r>
        <w:t xml:space="preserve"> </w:t>
      </w:r>
    </w:p>
    <w:p w:rsidR="00E111F1" w:rsidRPr="00E1189B" w:rsidRDefault="00E111F1" w:rsidP="00E111F1">
      <w:pPr>
        <w:pStyle w:val="a7"/>
        <w:spacing w:after="0"/>
        <w:ind w:firstLine="720"/>
        <w:jc w:val="both"/>
        <w:rPr>
          <w:rFonts w:ascii="BalticaUzbek" w:hAnsi="BalticaUzbek"/>
        </w:rPr>
      </w:pPr>
      <w:r w:rsidRPr="00E1189B">
        <w:rPr>
          <w:rFonts w:ascii="BalticaUzbek" w:hAnsi="BalticaUzbek"/>
          <w:b/>
        </w:rPr>
        <w:t>Хусусий ме</w:t>
      </w:r>
      <w:r>
        <w:rPr>
          <w:rFonts w:ascii="BalticaUzbek" w:hAnsi="BalticaUzbek"/>
          <w:b/>
        </w:rPr>
        <w:t>ҳ</w:t>
      </w:r>
      <w:r w:rsidRPr="00E1189B">
        <w:rPr>
          <w:rFonts w:ascii="BalticaUzbek" w:hAnsi="BalticaUzbek"/>
          <w:b/>
        </w:rPr>
        <w:t>нат та</w:t>
      </w:r>
      <w:r>
        <w:rPr>
          <w:rFonts w:ascii="BalticaUzbek" w:hAnsi="BalticaUzbek"/>
          <w:b/>
        </w:rPr>
        <w:t>қ</w:t>
      </w:r>
      <w:r w:rsidRPr="00E1189B">
        <w:rPr>
          <w:rFonts w:ascii="BalticaUzbek" w:hAnsi="BalticaUzbek"/>
          <w:b/>
        </w:rPr>
        <w:t>симоти</w:t>
      </w:r>
      <w:r w:rsidRPr="00E1189B">
        <w:rPr>
          <w:rFonts w:ascii="BalticaUzbek" w:hAnsi="BalticaUzbek"/>
        </w:rPr>
        <w:t xml:space="preserve"> – бу,  </w:t>
      </w:r>
      <w:r>
        <w:rPr>
          <w:rFonts w:ascii="BalticaUzbek" w:hAnsi="BalticaUzbek"/>
        </w:rPr>
        <w:t>ҳ</w:t>
      </w:r>
      <w:r w:rsidRPr="00E1189B">
        <w:rPr>
          <w:rFonts w:ascii="BalticaUzbek" w:hAnsi="BalticaUzbek"/>
        </w:rPr>
        <w:t>ам макрои</w:t>
      </w:r>
      <w:r>
        <w:rPr>
          <w:rFonts w:ascii="BalticaUzbek" w:hAnsi="BalticaUzbek"/>
        </w:rPr>
        <w:t>қ</w:t>
      </w:r>
      <w:r w:rsidRPr="00E1189B">
        <w:rPr>
          <w:rFonts w:ascii="BalticaUzbek" w:hAnsi="BalticaUzbek"/>
        </w:rPr>
        <w:t>тисодиёт ишлаб чи</w:t>
      </w:r>
      <w:r>
        <w:rPr>
          <w:rFonts w:ascii="BalticaUzbek" w:hAnsi="BalticaUzbek"/>
        </w:rPr>
        <w:t>қ</w:t>
      </w:r>
      <w:r w:rsidRPr="00E1189B">
        <w:rPr>
          <w:rFonts w:ascii="BalticaUzbek" w:hAnsi="BalticaUzbek"/>
        </w:rPr>
        <w:t>ариш йирик тармо</w:t>
      </w:r>
      <w:r>
        <w:rPr>
          <w:rFonts w:ascii="BalticaUzbek" w:hAnsi="BalticaUzbek"/>
        </w:rPr>
        <w:t>қ</w:t>
      </w:r>
      <w:r w:rsidRPr="00E1189B">
        <w:rPr>
          <w:rFonts w:ascii="BalticaUzbek" w:hAnsi="BalticaUzbek"/>
        </w:rPr>
        <w:t>ларининг тур ва кичик турларга ажратилишидир. Саноат тармо</w:t>
      </w:r>
      <w:r>
        <w:rPr>
          <w:rFonts w:ascii="BalticaUzbek" w:hAnsi="BalticaUzbek"/>
        </w:rPr>
        <w:t>ғ</w:t>
      </w:r>
      <w:r w:rsidRPr="00E1189B">
        <w:rPr>
          <w:rFonts w:ascii="BalticaUzbek" w:hAnsi="BalticaUzbek"/>
        </w:rPr>
        <w:t>и, масалан, машинасозлик, т</w:t>
      </w:r>
      <w:r>
        <w:rPr>
          <w:rFonts w:ascii="BalticaUzbek" w:hAnsi="BalticaUzbek"/>
        </w:rPr>
        <w:t>ўқ</w:t>
      </w:r>
      <w:r w:rsidRPr="00E1189B">
        <w:rPr>
          <w:rFonts w:ascii="BalticaUzbek" w:hAnsi="BalticaUzbek"/>
        </w:rPr>
        <w:t xml:space="preserve">имачилик ва </w:t>
      </w:r>
      <w:r>
        <w:rPr>
          <w:rFonts w:ascii="BalticaUzbek" w:hAnsi="BalticaUzbek"/>
        </w:rPr>
        <w:t>ҳ</w:t>
      </w:r>
      <w:r w:rsidRPr="00E1189B">
        <w:rPr>
          <w:rFonts w:ascii="BalticaUzbek" w:hAnsi="BalticaUzbek"/>
        </w:rPr>
        <w:t>оказо со</w:t>
      </w:r>
      <w:r>
        <w:rPr>
          <w:rFonts w:ascii="BalticaUzbek" w:hAnsi="BalticaUzbek"/>
        </w:rPr>
        <w:t>ҳ</w:t>
      </w:r>
      <w:r w:rsidRPr="00E1189B">
        <w:rPr>
          <w:rFonts w:ascii="BalticaUzbek" w:hAnsi="BalticaUzbek"/>
        </w:rPr>
        <w:t xml:space="preserve">аларга </w:t>
      </w:r>
      <w:r w:rsidRPr="00E1189B">
        <w:rPr>
          <w:rFonts w:ascii="BalticaUzbek" w:hAnsi="BalticaUzbek"/>
        </w:rPr>
        <w:lastRenderedPageBreak/>
        <w:t>ажратилади, т</w:t>
      </w:r>
      <w:r>
        <w:rPr>
          <w:rFonts w:ascii="BalticaUzbek" w:hAnsi="BalticaUzbek"/>
        </w:rPr>
        <w:t>ўқ</w:t>
      </w:r>
      <w:r w:rsidRPr="00E1189B">
        <w:rPr>
          <w:rFonts w:ascii="BalticaUzbek" w:hAnsi="BalticaUzbek"/>
        </w:rPr>
        <w:t>имачилик со</w:t>
      </w:r>
      <w:r>
        <w:rPr>
          <w:rFonts w:ascii="BalticaUzbek" w:hAnsi="BalticaUzbek"/>
        </w:rPr>
        <w:t>ҳ</w:t>
      </w:r>
      <w:r w:rsidRPr="00E1189B">
        <w:rPr>
          <w:rFonts w:ascii="BalticaUzbek" w:hAnsi="BalticaUzbek"/>
        </w:rPr>
        <w:t xml:space="preserve">асининг ичида эса ип газлама, жун газлама ва </w:t>
      </w:r>
      <w:r>
        <w:rPr>
          <w:rFonts w:ascii="BalticaUzbek" w:hAnsi="BalticaUzbek"/>
        </w:rPr>
        <w:t>ҳ</w:t>
      </w:r>
      <w:r w:rsidRPr="00E1189B">
        <w:rPr>
          <w:rFonts w:ascii="BalticaUzbek" w:hAnsi="BalticaUzbek"/>
        </w:rPr>
        <w:t>оказо со</w:t>
      </w:r>
      <w:r>
        <w:rPr>
          <w:rFonts w:ascii="BalticaUzbek" w:hAnsi="BalticaUzbek"/>
        </w:rPr>
        <w:t>ҳ</w:t>
      </w:r>
      <w:r w:rsidRPr="00E1189B">
        <w:rPr>
          <w:rFonts w:ascii="BalticaUzbek" w:hAnsi="BalticaUzbek"/>
        </w:rPr>
        <w:t>алари б</w:t>
      </w:r>
      <w:r>
        <w:rPr>
          <w:rFonts w:ascii="BalticaUzbek" w:hAnsi="BalticaUzbek"/>
        </w:rPr>
        <w:t>ў</w:t>
      </w:r>
      <w:r w:rsidRPr="00E1189B">
        <w:rPr>
          <w:rFonts w:ascii="BalticaUzbek" w:hAnsi="BalticaUzbek"/>
        </w:rPr>
        <w:t xml:space="preserve">лади. </w:t>
      </w:r>
    </w:p>
    <w:p w:rsidR="00E111F1" w:rsidRPr="00D35E7B" w:rsidRDefault="00E111F1" w:rsidP="00E111F1">
      <w:pPr>
        <w:pStyle w:val="a7"/>
        <w:spacing w:after="0"/>
        <w:ind w:firstLine="720"/>
        <w:jc w:val="both"/>
        <w:rPr>
          <w:rFonts w:ascii="BalticaUzbek" w:hAnsi="BalticaUzbek"/>
        </w:rPr>
      </w:pPr>
      <w:r w:rsidRPr="00D35E7B">
        <w:rPr>
          <w:rFonts w:ascii="BalticaUzbek" w:hAnsi="BalticaUzbek"/>
        </w:rPr>
        <w:t>Хусусий ме</w:t>
      </w:r>
      <w:r>
        <w:rPr>
          <w:rFonts w:ascii="BalticaUzbek" w:hAnsi="BalticaUzbek"/>
        </w:rPr>
        <w:t>ҳ</w:t>
      </w:r>
      <w:r w:rsidRPr="00D35E7B">
        <w:rPr>
          <w:rFonts w:ascii="BalticaUzbek" w:hAnsi="BalticaUzbek"/>
        </w:rPr>
        <w:t>нат та</w:t>
      </w:r>
      <w:r>
        <w:rPr>
          <w:rFonts w:ascii="BalticaUzbek" w:hAnsi="BalticaUzbek"/>
        </w:rPr>
        <w:t>қ</w:t>
      </w:r>
      <w:r w:rsidRPr="00D35E7B">
        <w:rPr>
          <w:rFonts w:ascii="BalticaUzbek" w:hAnsi="BalticaUzbek"/>
        </w:rPr>
        <w:t>симоти умумий ме</w:t>
      </w:r>
      <w:r>
        <w:rPr>
          <w:rFonts w:ascii="BalticaUzbek" w:hAnsi="BalticaUzbek"/>
        </w:rPr>
        <w:t>ҳ</w:t>
      </w:r>
      <w:r w:rsidRPr="00D35E7B">
        <w:rPr>
          <w:rFonts w:ascii="BalticaUzbek" w:hAnsi="BalticaUzbek"/>
        </w:rPr>
        <w:t>нат та</w:t>
      </w:r>
      <w:r>
        <w:rPr>
          <w:rFonts w:ascii="BalticaUzbek" w:hAnsi="BalticaUzbek"/>
        </w:rPr>
        <w:t>қ</w:t>
      </w:r>
      <w:r w:rsidRPr="00D35E7B">
        <w:rPr>
          <w:rFonts w:ascii="BalticaUzbek" w:hAnsi="BalticaUzbek"/>
        </w:rPr>
        <w:t>симотиниг сохалар ва тармо</w:t>
      </w:r>
      <w:r>
        <w:rPr>
          <w:rFonts w:ascii="BalticaUzbek" w:hAnsi="BalticaUzbek"/>
        </w:rPr>
        <w:t>қ</w:t>
      </w:r>
      <w:r>
        <w:rPr>
          <w:rFonts w:ascii="Times New Roman" w:hAnsi="Times New Roman"/>
        </w:rPr>
        <w:t>л</w:t>
      </w:r>
      <w:r w:rsidRPr="00D35E7B">
        <w:rPr>
          <w:rFonts w:ascii="BalticaUzbek" w:hAnsi="BalticaUzbek"/>
        </w:rPr>
        <w:t>ар ичидаги та</w:t>
      </w:r>
      <w:r>
        <w:rPr>
          <w:rFonts w:ascii="BalticaUzbek" w:hAnsi="BalticaUzbek"/>
        </w:rPr>
        <w:t>қ</w:t>
      </w:r>
      <w:r w:rsidRPr="00D35E7B">
        <w:rPr>
          <w:rFonts w:ascii="BalticaUzbek" w:hAnsi="BalticaUzbek"/>
        </w:rPr>
        <w:t>симотни назарда тутади. Масалан, саноат тармо</w:t>
      </w:r>
      <w:r>
        <w:rPr>
          <w:rFonts w:ascii="BalticaUzbek" w:hAnsi="BalticaUzbek"/>
        </w:rPr>
        <w:t>қ</w:t>
      </w:r>
      <w:r w:rsidRPr="00D35E7B">
        <w:rPr>
          <w:rFonts w:ascii="BalticaUzbek" w:hAnsi="BalticaUzbek"/>
        </w:rPr>
        <w:t>лари кичик со</w:t>
      </w:r>
      <w:r>
        <w:rPr>
          <w:rFonts w:ascii="BalticaUzbek" w:hAnsi="BalticaUzbek"/>
        </w:rPr>
        <w:t>ҳ</w:t>
      </w:r>
      <w:r w:rsidRPr="00D35E7B">
        <w:rPr>
          <w:rFonts w:ascii="BalticaUzbek" w:hAnsi="BalticaUzbek"/>
        </w:rPr>
        <w:t>алар, бирлашмалар, айрим корхоналарга б</w:t>
      </w:r>
      <w:r>
        <w:rPr>
          <w:rFonts w:ascii="BalticaUzbek" w:hAnsi="BalticaUzbek"/>
        </w:rPr>
        <w:t>ў</w:t>
      </w:r>
      <w:r w:rsidRPr="00D35E7B">
        <w:rPr>
          <w:rFonts w:ascii="BalticaUzbek" w:hAnsi="BalticaUzbek"/>
        </w:rPr>
        <w:t xml:space="preserve">линади; </w:t>
      </w:r>
      <w:r>
        <w:rPr>
          <w:rFonts w:ascii="BalticaUzbek" w:hAnsi="BalticaUzbek"/>
        </w:rPr>
        <w:t>қ</w:t>
      </w:r>
      <w:r w:rsidRPr="00D35E7B">
        <w:rPr>
          <w:rFonts w:ascii="BalticaUzbek" w:hAnsi="BalticaUzbek"/>
        </w:rPr>
        <w:t>ишло</w:t>
      </w:r>
      <w:r>
        <w:rPr>
          <w:rFonts w:ascii="BalticaUzbek" w:hAnsi="BalticaUzbek"/>
        </w:rPr>
        <w:t>қ</w:t>
      </w:r>
      <w:r w:rsidRPr="00D35E7B">
        <w:rPr>
          <w:rFonts w:ascii="BalticaUzbek" w:hAnsi="BalticaUzbek"/>
        </w:rPr>
        <w:t xml:space="preserve"> х</w:t>
      </w:r>
      <w:r>
        <w:rPr>
          <w:rFonts w:ascii="BalticaUzbek" w:hAnsi="BalticaUzbek"/>
        </w:rPr>
        <w:t>ў</w:t>
      </w:r>
      <w:r w:rsidRPr="00D35E7B">
        <w:rPr>
          <w:rFonts w:ascii="BalticaUzbek" w:hAnsi="BalticaUzbek"/>
        </w:rPr>
        <w:t>жалиги де</w:t>
      </w:r>
      <w:r>
        <w:rPr>
          <w:rFonts w:ascii="BalticaUzbek" w:hAnsi="BalticaUzbek"/>
        </w:rPr>
        <w:t>ҳқ</w:t>
      </w:r>
      <w:r w:rsidRPr="00D35E7B">
        <w:rPr>
          <w:rFonts w:ascii="BalticaUzbek" w:hAnsi="BalticaUzbek"/>
        </w:rPr>
        <w:t>ончилик ва чорвачиликка, улар ичида эса и</w:t>
      </w:r>
      <w:r>
        <w:rPr>
          <w:rFonts w:ascii="BalticaUzbek" w:hAnsi="BalticaUzbek"/>
        </w:rPr>
        <w:t>қ</w:t>
      </w:r>
      <w:r w:rsidRPr="00D35E7B">
        <w:rPr>
          <w:rFonts w:ascii="BalticaUzbek" w:hAnsi="BalticaUzbek"/>
        </w:rPr>
        <w:t>тисослаштирилган тармо</w:t>
      </w:r>
      <w:r>
        <w:rPr>
          <w:rFonts w:ascii="BalticaUzbek" w:hAnsi="BalticaUzbek"/>
        </w:rPr>
        <w:t>қ</w:t>
      </w:r>
      <w:r w:rsidRPr="00D35E7B">
        <w:rPr>
          <w:rFonts w:ascii="BalticaUzbek" w:hAnsi="BalticaUzbek"/>
        </w:rPr>
        <w:t>Ларга (</w:t>
      </w:r>
      <w:r>
        <w:rPr>
          <w:rFonts w:ascii="BalticaUzbek" w:hAnsi="BalticaUzbek"/>
        </w:rPr>
        <w:t>ғ</w:t>
      </w:r>
      <w:r w:rsidRPr="00D35E7B">
        <w:rPr>
          <w:rFonts w:ascii="BalticaUzbek" w:hAnsi="BalticaUzbek"/>
        </w:rPr>
        <w:t>алла, пахта, картошка етиштириш, бу</w:t>
      </w:r>
      <w:r>
        <w:rPr>
          <w:rFonts w:ascii="BalticaUzbek" w:hAnsi="BalticaUzbek"/>
        </w:rPr>
        <w:t>ғ</w:t>
      </w:r>
      <w:r w:rsidRPr="00D35E7B">
        <w:rPr>
          <w:rFonts w:ascii="BalticaUzbek" w:hAnsi="BalticaUzbek"/>
        </w:rPr>
        <w:t>дойчилик, гушт, сут, жун етиштириш ва шу кабиларга) б</w:t>
      </w:r>
      <w:r>
        <w:rPr>
          <w:rFonts w:ascii="BalticaUzbek" w:hAnsi="BalticaUzbek"/>
        </w:rPr>
        <w:t>ў</w:t>
      </w:r>
      <w:r w:rsidRPr="00D35E7B">
        <w:rPr>
          <w:rFonts w:ascii="BalticaUzbek" w:hAnsi="BalticaUzbek"/>
        </w:rPr>
        <w:t>линади. Саноатда б</w:t>
      </w:r>
      <w:r>
        <w:rPr>
          <w:rFonts w:ascii="BalticaUzbek" w:hAnsi="BalticaUzbek"/>
        </w:rPr>
        <w:t>ў</w:t>
      </w:r>
      <w:r w:rsidRPr="00D35E7B">
        <w:rPr>
          <w:rFonts w:ascii="BalticaUzbek" w:hAnsi="BalticaUzbek"/>
        </w:rPr>
        <w:t xml:space="preserve">лгани каби </w:t>
      </w:r>
      <w:r>
        <w:rPr>
          <w:rFonts w:ascii="BalticaUzbek" w:hAnsi="BalticaUzbek"/>
        </w:rPr>
        <w:t>қ</w:t>
      </w:r>
      <w:r w:rsidRPr="00D35E7B">
        <w:rPr>
          <w:rFonts w:ascii="BalticaUzbek" w:hAnsi="BalticaUzbek"/>
        </w:rPr>
        <w:t>ишло</w:t>
      </w:r>
      <w:r>
        <w:rPr>
          <w:rFonts w:ascii="BalticaUzbek" w:hAnsi="BalticaUzbek"/>
        </w:rPr>
        <w:t>қ</w:t>
      </w:r>
      <w:r w:rsidRPr="00D35E7B">
        <w:rPr>
          <w:rFonts w:ascii="BalticaUzbek" w:hAnsi="BalticaUzbek"/>
        </w:rPr>
        <w:t xml:space="preserve"> х</w:t>
      </w:r>
      <w:r>
        <w:rPr>
          <w:rFonts w:ascii="BalticaUzbek" w:hAnsi="BalticaUzbek"/>
        </w:rPr>
        <w:t>ў</w:t>
      </w:r>
      <w:r w:rsidRPr="00D35E7B">
        <w:rPr>
          <w:rFonts w:ascii="BalticaUzbek" w:hAnsi="BalticaUzbek"/>
        </w:rPr>
        <w:t xml:space="preserve">жалигида </w:t>
      </w:r>
      <w:r>
        <w:rPr>
          <w:rFonts w:ascii="BalticaUzbek" w:hAnsi="BalticaUzbek"/>
        </w:rPr>
        <w:t>ҳ</w:t>
      </w:r>
      <w:r w:rsidRPr="00D35E7B">
        <w:rPr>
          <w:rFonts w:ascii="BalticaUzbek" w:hAnsi="BalticaUzbek"/>
        </w:rPr>
        <w:t>ам хусусий ме</w:t>
      </w:r>
      <w:r>
        <w:rPr>
          <w:rFonts w:ascii="BalticaUzbek" w:hAnsi="BalticaUzbek"/>
        </w:rPr>
        <w:t>ҳ</w:t>
      </w:r>
      <w:r w:rsidRPr="00D35E7B">
        <w:rPr>
          <w:rFonts w:ascii="BalticaUzbek" w:hAnsi="BalticaUzbek"/>
        </w:rPr>
        <w:t>нат та</w:t>
      </w:r>
      <w:r>
        <w:rPr>
          <w:rFonts w:ascii="BalticaUzbek" w:hAnsi="BalticaUzbek"/>
        </w:rPr>
        <w:t>қ</w:t>
      </w:r>
      <w:r w:rsidRPr="00D35E7B">
        <w:rPr>
          <w:rFonts w:ascii="BalticaUzbek" w:hAnsi="BalticaUzbek"/>
        </w:rPr>
        <w:t>симотининг пировард бос</w:t>
      </w:r>
      <w:r>
        <w:rPr>
          <w:rFonts w:ascii="BalticaUzbek" w:hAnsi="BalticaUzbek"/>
        </w:rPr>
        <w:t>қ</w:t>
      </w:r>
      <w:r w:rsidRPr="00D35E7B">
        <w:rPr>
          <w:rFonts w:ascii="BalticaUzbek" w:hAnsi="BalticaUzbek"/>
        </w:rPr>
        <w:t>ичи и</w:t>
      </w:r>
      <w:r>
        <w:rPr>
          <w:rFonts w:ascii="BalticaUzbek" w:hAnsi="BalticaUzbek"/>
        </w:rPr>
        <w:t>қ</w:t>
      </w:r>
      <w:r w:rsidRPr="00D35E7B">
        <w:rPr>
          <w:rFonts w:ascii="BalticaUzbek" w:hAnsi="BalticaUzbek"/>
        </w:rPr>
        <w:t>тисослаштирилшан айрим корхона хисобланади. Бу хилдаги хусусий ме</w:t>
      </w:r>
      <w:r>
        <w:rPr>
          <w:rFonts w:ascii="BalticaUzbek" w:hAnsi="BalticaUzbek"/>
        </w:rPr>
        <w:t>ҳ</w:t>
      </w:r>
      <w:r w:rsidRPr="00D35E7B">
        <w:rPr>
          <w:rFonts w:ascii="BalticaUzbek" w:hAnsi="BalticaUzbek"/>
        </w:rPr>
        <w:t>нат та</w:t>
      </w:r>
      <w:r>
        <w:rPr>
          <w:rFonts w:ascii="BalticaUzbek" w:hAnsi="BalticaUzbek"/>
        </w:rPr>
        <w:t>қ</w:t>
      </w:r>
      <w:r w:rsidRPr="00D35E7B">
        <w:rPr>
          <w:rFonts w:ascii="BalticaUzbek" w:hAnsi="BalticaUzbek"/>
        </w:rPr>
        <w:t>симоти ноишлаб чи</w:t>
      </w:r>
      <w:r>
        <w:rPr>
          <w:rFonts w:ascii="BalticaUzbek" w:hAnsi="BalticaUzbek"/>
        </w:rPr>
        <w:t>қ</w:t>
      </w:r>
      <w:r w:rsidRPr="00D35E7B">
        <w:rPr>
          <w:rFonts w:ascii="BalticaUzbek" w:hAnsi="BalticaUzbek"/>
        </w:rPr>
        <w:t xml:space="preserve">ариш сохасининг </w:t>
      </w:r>
      <w:r>
        <w:rPr>
          <w:rFonts w:ascii="BalticaUzbek" w:hAnsi="BalticaUzbek"/>
        </w:rPr>
        <w:t>ҳ</w:t>
      </w:r>
      <w:r w:rsidRPr="00D35E7B">
        <w:rPr>
          <w:rFonts w:ascii="BalticaUzbek" w:hAnsi="BalticaUzbek"/>
        </w:rPr>
        <w:t xml:space="preserve">ар </w:t>
      </w:r>
      <w:r>
        <w:rPr>
          <w:rFonts w:ascii="BalticaUzbek" w:hAnsi="BalticaUzbek"/>
        </w:rPr>
        <w:t>қ</w:t>
      </w:r>
      <w:r w:rsidRPr="00D35E7B">
        <w:rPr>
          <w:rFonts w:ascii="BalticaUzbek" w:hAnsi="BalticaUzbek"/>
        </w:rPr>
        <w:t>андай тармо</w:t>
      </w:r>
      <w:r>
        <w:rPr>
          <w:rFonts w:ascii="BalticaUzbek" w:hAnsi="BalticaUzbek"/>
        </w:rPr>
        <w:t>ғ</w:t>
      </w:r>
      <w:r w:rsidRPr="00D35E7B">
        <w:rPr>
          <w:rFonts w:ascii="BalticaUzbek" w:hAnsi="BalticaUzbek"/>
        </w:rPr>
        <w:t>ида: хал</w:t>
      </w:r>
      <w:r>
        <w:rPr>
          <w:rFonts w:ascii="BalticaUzbek" w:hAnsi="BalticaUzbek"/>
        </w:rPr>
        <w:t>қ</w:t>
      </w:r>
      <w:r w:rsidRPr="00D35E7B">
        <w:rPr>
          <w:rFonts w:ascii="BalticaUzbek" w:hAnsi="BalticaUzbek"/>
        </w:rPr>
        <w:t xml:space="preserve"> таълимида, тиббиётда, транспортда, давлат бош</w:t>
      </w:r>
      <w:r>
        <w:rPr>
          <w:rFonts w:ascii="BalticaUzbek" w:hAnsi="BalticaUzbek"/>
        </w:rPr>
        <w:t>қ</w:t>
      </w:r>
      <w:r w:rsidRPr="00D35E7B">
        <w:rPr>
          <w:rFonts w:ascii="BalticaUzbek" w:hAnsi="BalticaUzbek"/>
        </w:rPr>
        <w:t>аруви ва хакозаларда мавжуддир</w:t>
      </w:r>
      <w:r>
        <w:rPr>
          <w:rStyle w:val="a9"/>
          <w:rFonts w:ascii="BalticaUzbek" w:hAnsi="BalticaUzbek"/>
        </w:rPr>
        <w:footnoteReference w:id="2"/>
      </w:r>
      <w:r w:rsidRPr="00D35E7B">
        <w:rPr>
          <w:rFonts w:ascii="BalticaUzbek" w:hAnsi="BalticaUzbek"/>
        </w:rPr>
        <w:t>.</w:t>
      </w:r>
    </w:p>
    <w:p w:rsidR="00E111F1" w:rsidRDefault="00E111F1" w:rsidP="00E111F1">
      <w:pPr>
        <w:pStyle w:val="a7"/>
        <w:spacing w:after="0"/>
        <w:ind w:firstLine="720"/>
        <w:jc w:val="both"/>
        <w:rPr>
          <w:rFonts w:ascii="BalticaUzbek" w:hAnsi="BalticaUzbek"/>
        </w:rPr>
      </w:pPr>
      <w:r>
        <w:rPr>
          <w:rFonts w:ascii="BalticaUzbek" w:hAnsi="BalticaUzbek"/>
          <w:b/>
          <w:noProof/>
        </w:rPr>
        <w:t>Қисман (</w:t>
      </w:r>
      <w:r>
        <w:rPr>
          <w:rFonts w:ascii="Times New Roman" w:hAnsi="Times New Roman"/>
          <w:b/>
          <w:noProof/>
        </w:rPr>
        <w:t>айрим</w:t>
      </w:r>
      <w:r w:rsidRPr="004C1976">
        <w:rPr>
          <w:rFonts w:ascii="BalticaUzbek" w:hAnsi="BalticaUzbek"/>
          <w:b/>
          <w:noProof/>
        </w:rPr>
        <w:t>)</w:t>
      </w:r>
      <w:r>
        <w:rPr>
          <w:rFonts w:ascii="Times New Roman" w:hAnsi="Times New Roman"/>
          <w:b/>
          <w:noProof/>
        </w:rPr>
        <w:t xml:space="preserve"> </w:t>
      </w:r>
      <w:r>
        <w:rPr>
          <w:rFonts w:ascii="BalticaUzbek" w:hAnsi="BalticaUzbek"/>
          <w:b/>
          <w:noProof/>
        </w:rPr>
        <w:t>меҳнат тақсимоти</w:t>
      </w:r>
      <w:r>
        <w:rPr>
          <w:rFonts w:ascii="BalticaUzbek" w:hAnsi="BalticaUzbek"/>
          <w:noProof/>
        </w:rPr>
        <w:t xml:space="preserve"> – бу, микроиқтисодиёт ишлаб чиқаришида, яъни бир корхона ичида меҳнатнинг касб ва ихтисослар бўйича цехларга, участкаларга ва алоҳида ижрочиларга тақсимланишидир.</w:t>
      </w:r>
    </w:p>
    <w:p w:rsidR="00E111F1" w:rsidRDefault="00E111F1" w:rsidP="00E111F1">
      <w:pPr>
        <w:pStyle w:val="a7"/>
        <w:spacing w:after="0"/>
        <w:ind w:firstLine="720"/>
        <w:jc w:val="both"/>
        <w:rPr>
          <w:rFonts w:ascii="BalticaUzbek" w:hAnsi="BalticaUzbek"/>
        </w:rPr>
      </w:pPr>
      <w:r>
        <w:rPr>
          <w:rFonts w:ascii="BalticaUzbek" w:hAnsi="BalticaUzbek"/>
        </w:rPr>
        <w:t>Айрим меҳнат тақсимоти  ишлар ва меҳнат функцияларининг айрим корхона  ва алоҳида ташкилот ходимлари  ўртасида: цехлар, участкалар, бригадалар, гуруҳлар, звенолар, айрим ижро этувчи ходимлар бўйича, шунингдек уларнинг касб малака  гуруҳлари ўртасида тақсимланишини назарда тутади. Меҳнат тақсимотининг бу тури  анча мураккаб ва муҳим бўлиб,  унда муайян ва меҳнат жараёнлари  алоҳидамеҳнат тақсимоти доирасида  содир бўлади. Иқтисодий натижалар ҳам ана шу даражада амалга оширилади, ижрочиларнинг ихтисослашуви ва улар касб маҳоратининг  ортиши, ихтисослашган юқори унумли асбоб-ускуналарнинг  татбиқ этилиши, меҳнат унумдорлигининг ортиши</w:t>
      </w:r>
      <w:r>
        <w:rPr>
          <w:rFonts w:ascii="Times New Roman" w:hAnsi="Times New Roman"/>
        </w:rPr>
        <w:t>.</w:t>
      </w:r>
      <w:r>
        <w:rPr>
          <w:rFonts w:ascii="BalticaUzbek" w:hAnsi="BalticaUzbek"/>
        </w:rPr>
        <w:t xml:space="preserve"> Муболағасиз шуни айтиш мумкинки, хозирги замон  техникаи, технологияси  ва ижтимоий-иқтисодий  тараққиёт  бўлиши мумкин эмас</w:t>
      </w:r>
      <w:r>
        <w:rPr>
          <w:rStyle w:val="a9"/>
          <w:rFonts w:ascii="BalticaUzbek" w:hAnsi="BalticaUzbek"/>
        </w:rPr>
        <w:footnoteReference w:id="3"/>
      </w:r>
      <w:r>
        <w:rPr>
          <w:rFonts w:ascii="BalticaUzbek" w:hAnsi="BalticaUzbek"/>
        </w:rPr>
        <w:t xml:space="preserve">. </w:t>
      </w:r>
    </w:p>
    <w:p w:rsidR="00E111F1" w:rsidRDefault="00E111F1" w:rsidP="00E111F1">
      <w:pPr>
        <w:pStyle w:val="a7"/>
        <w:spacing w:after="0"/>
        <w:ind w:firstLine="720"/>
        <w:jc w:val="both"/>
        <w:rPr>
          <w:rFonts w:ascii="BalticaUzbek" w:hAnsi="BalticaUzbek"/>
        </w:rPr>
      </w:pPr>
      <w:r>
        <w:rPr>
          <w:rFonts w:ascii="BalticaUzbek" w:hAnsi="BalticaUzbek"/>
        </w:rPr>
        <w:t>Ишлаб чиқариш  ва хизмат кўрсатиш корхоналарининг амалиётда меҳнат тақсимотининг қуйидаги шакллари ҳам бор: функционал меҳнат тақсимоти; технологик меҳнат тақсимоти; м</w:t>
      </w:r>
      <w:r>
        <w:rPr>
          <w:rFonts w:ascii="BalticaUzbek" w:hAnsi="BalticaUzbek"/>
        </w:rPr>
        <w:t>а</w:t>
      </w:r>
      <w:r>
        <w:rPr>
          <w:rFonts w:ascii="BalticaUzbek" w:hAnsi="BalticaUzbek"/>
        </w:rPr>
        <w:t>лакали меҳнат тақсимоти.</w:t>
      </w:r>
    </w:p>
    <w:p w:rsidR="00E111F1" w:rsidRDefault="00E111F1" w:rsidP="00E111F1">
      <w:pPr>
        <w:pStyle w:val="a7"/>
        <w:spacing w:after="0"/>
        <w:ind w:firstLine="720"/>
        <w:jc w:val="both"/>
        <w:rPr>
          <w:rFonts w:ascii="BalticaUzbek" w:hAnsi="BalticaUzbek"/>
        </w:rPr>
      </w:pPr>
      <w:r>
        <w:rPr>
          <w:rFonts w:ascii="BalticaUzbek" w:hAnsi="BalticaUzbek"/>
        </w:rPr>
        <w:t>Ходимлар алоҳида гуруҳларининг ишлаб чиқаришдаги вазиф</w:t>
      </w:r>
      <w:r>
        <w:rPr>
          <w:rFonts w:ascii="BalticaUzbek" w:hAnsi="BalticaUzbek"/>
        </w:rPr>
        <w:t>а</w:t>
      </w:r>
      <w:r>
        <w:rPr>
          <w:rFonts w:ascii="BalticaUzbek" w:hAnsi="BalticaUzbek"/>
        </w:rPr>
        <w:t>лари ва роли ижтимоий характерига биноан тақсимланиши функционал тақсимот, дейилади. Асосий функционал гуруҳларга қуйидагилар киради: ходимлар, муҳандис-техник ходимлар, хизма</w:t>
      </w:r>
      <w:r>
        <w:rPr>
          <w:rFonts w:ascii="BalticaUzbek" w:hAnsi="BalticaUzbek"/>
        </w:rPr>
        <w:t>т</w:t>
      </w:r>
      <w:r>
        <w:rPr>
          <w:rFonts w:ascii="BalticaUzbek" w:hAnsi="BalticaUzbek"/>
        </w:rPr>
        <w:t>чилар, кичик хизматчи ходимлар (фаррошлар, гардеробчилар, хат ташувчилар) ва қоравуллар (қўриқчилар ва ёнғиндан сақловчилар). Ходимлар гуруҳи асосий ва ёрдамчи ходимларга бўлинади. Технол</w:t>
      </w:r>
      <w:r>
        <w:rPr>
          <w:rFonts w:ascii="BalticaUzbek" w:hAnsi="BalticaUzbek"/>
        </w:rPr>
        <w:t>о</w:t>
      </w:r>
      <w:r>
        <w:rPr>
          <w:rFonts w:ascii="BalticaUzbek" w:hAnsi="BalticaUzbek"/>
        </w:rPr>
        <w:t xml:space="preserve">гик жараённинг барча босқичларида асосий маҳсулотни </w:t>
      </w:r>
      <w:r>
        <w:rPr>
          <w:rFonts w:ascii="BalticaUzbek" w:hAnsi="BalticaUzbek"/>
        </w:rPr>
        <w:lastRenderedPageBreak/>
        <w:t>бевосита та</w:t>
      </w:r>
      <w:r>
        <w:rPr>
          <w:rFonts w:ascii="BalticaUzbek" w:hAnsi="BalticaUzbek"/>
        </w:rPr>
        <w:t>й</w:t>
      </w:r>
      <w:r>
        <w:rPr>
          <w:rFonts w:ascii="BalticaUzbek" w:hAnsi="BalticaUzbek"/>
        </w:rPr>
        <w:t>ёрлашда қатнашувчи ходимлар (тўқувчилар, ип йигирувчилар, матоларни бўёвчилар) асосий ходимлар ҳисобланади. Ёрдамчи ходи</w:t>
      </w:r>
      <w:r>
        <w:rPr>
          <w:rFonts w:ascii="BalticaUzbek" w:hAnsi="BalticaUzbek"/>
        </w:rPr>
        <w:t>м</w:t>
      </w:r>
      <w:r>
        <w:rPr>
          <w:rFonts w:ascii="BalticaUzbek" w:hAnsi="BalticaUzbek"/>
        </w:rPr>
        <w:t>лар асосий ходимларнинг нормал, узлуксиз ишлашини таъминлашади.</w:t>
      </w:r>
    </w:p>
    <w:p w:rsidR="00E111F1" w:rsidRDefault="00E111F1" w:rsidP="00E111F1">
      <w:pPr>
        <w:pStyle w:val="a7"/>
        <w:spacing w:after="0"/>
        <w:jc w:val="both"/>
        <w:rPr>
          <w:rFonts w:ascii="BalticaUzbek" w:hAnsi="BalticaUzbek"/>
          <w:noProof/>
        </w:rPr>
      </w:pPr>
      <w:r>
        <w:rPr>
          <w:rFonts w:ascii="BalticaUzbek" w:hAnsi="BalticaUzbek"/>
        </w:rPr>
        <w:tab/>
        <w:t>Вазифалар ва уларни бажариш учун керакли меҳнат кўникмаларининг техникавий хусусиятларига қараб функционал г</w:t>
      </w:r>
      <w:r>
        <w:rPr>
          <w:rFonts w:ascii="BalticaUzbek" w:hAnsi="BalticaUzbek"/>
        </w:rPr>
        <w:t>у</w:t>
      </w:r>
      <w:r>
        <w:rPr>
          <w:rFonts w:ascii="BalticaUzbek" w:hAnsi="BalticaUzbek"/>
        </w:rPr>
        <w:t>руҳлар ичида касб ва ихтисослар бўйича меҳнат тақсимоти пр</w:t>
      </w:r>
      <w:r>
        <w:rPr>
          <w:rFonts w:ascii="BalticaUzbek" w:hAnsi="BalticaUzbek"/>
        </w:rPr>
        <w:t>о</w:t>
      </w:r>
      <w:r>
        <w:rPr>
          <w:rFonts w:ascii="BalticaUzbek" w:hAnsi="BalticaUzbek"/>
        </w:rPr>
        <w:t>фессионал ёки технологик меҳнат тақсимоти, дейилади. Тўқимачилик ишлаб чиқаришида, масалан, йигирувчилик, хусусан, тўқимачилик ва ҳоказолар ана шундай тақсимотга мисол бўла ол</w:t>
      </w:r>
      <w:r>
        <w:rPr>
          <w:rFonts w:ascii="BalticaUzbek" w:hAnsi="BalticaUzbek"/>
        </w:rPr>
        <w:t>а</w:t>
      </w:r>
      <w:r>
        <w:rPr>
          <w:rFonts w:ascii="BalticaUzbek" w:hAnsi="BalticaUzbek"/>
        </w:rPr>
        <w:t>ди. Профессионал меҳнат тақсимотининг икки хили бор: предме</w:t>
      </w:r>
      <w:r>
        <w:rPr>
          <w:rFonts w:ascii="BalticaUzbek" w:hAnsi="BalticaUzbek"/>
        </w:rPr>
        <w:t>т</w:t>
      </w:r>
      <w:r>
        <w:rPr>
          <w:rFonts w:ascii="BalticaUzbek" w:hAnsi="BalticaUzbek"/>
        </w:rPr>
        <w:t>бай (деталбай) ва операциябай меҳнат тақсимоти. Предметбай меҳнат тақсимотида ходим тайёр буюм ёки қисм ишлаб чиқаради. Опер</w:t>
      </w:r>
      <w:r>
        <w:rPr>
          <w:rFonts w:ascii="BalticaUzbek" w:hAnsi="BalticaUzbek"/>
        </w:rPr>
        <w:t>а</w:t>
      </w:r>
      <w:r>
        <w:rPr>
          <w:rFonts w:ascii="BalticaUzbek" w:hAnsi="BalticaUzbek"/>
        </w:rPr>
        <w:t>циябай меҳнат тақсимотида эса буюмни (детални) тайёрлаш қатор амалларга бўлиниб, ҳар қайси амални алоҳида ходим бажаради. Феодализм жамиятида цех ҳунармандчилиги кўриниш</w:t>
      </w:r>
      <w:r>
        <w:rPr>
          <w:rFonts w:ascii="BalticaUzbek" w:hAnsi="BalticaUzbek"/>
        </w:rPr>
        <w:t>и</w:t>
      </w:r>
      <w:r>
        <w:rPr>
          <w:rFonts w:ascii="BalticaUzbek" w:hAnsi="BalticaUzbek"/>
        </w:rPr>
        <w:t>даги предметбай меҳнат тақсимоти ҳукмрон бўлиб, унда ҳар бир у</w:t>
      </w:r>
      <w:r>
        <w:rPr>
          <w:rFonts w:ascii="BalticaUzbek" w:hAnsi="BalticaUzbek"/>
        </w:rPr>
        <w:t>с</w:t>
      </w:r>
      <w:r>
        <w:rPr>
          <w:rFonts w:ascii="BalticaUzbek" w:hAnsi="BalticaUzbek"/>
        </w:rPr>
        <w:t>та (аравасоз, этикдўз, темирчи, кулол, қўхнадўз ва ҳ.к) битк</w:t>
      </w:r>
      <w:r>
        <w:rPr>
          <w:rFonts w:ascii="BalticaUzbek" w:hAnsi="BalticaUzbek"/>
        </w:rPr>
        <w:t>а</w:t>
      </w:r>
      <w:r>
        <w:rPr>
          <w:rFonts w:ascii="BalticaUzbek" w:hAnsi="BalticaUzbek"/>
        </w:rPr>
        <w:t xml:space="preserve">зиб, тайёр қилинган буюм чиқаришга ихтисослашган. Операциябай меҳнат тақсимоти эса капиталистик манфактурада кенг миқиёсда қўлланилган. Бунда тор ихтисослашув ҳунармандчилик меҳнат қуроллари негизида меҳнат самарадорлигининг кескин ўсишини таъминлайди. </w:t>
      </w:r>
    </w:p>
    <w:p w:rsidR="00E111F1" w:rsidRDefault="00E111F1" w:rsidP="00E111F1">
      <w:pPr>
        <w:pStyle w:val="a7"/>
        <w:spacing w:after="0"/>
        <w:ind w:firstLine="720"/>
        <w:jc w:val="both"/>
        <w:rPr>
          <w:rFonts w:ascii="BalticaUzbek" w:hAnsi="BalticaUzbek"/>
        </w:rPr>
      </w:pPr>
      <w:r>
        <w:rPr>
          <w:rFonts w:ascii="BalticaUzbek" w:hAnsi="BalticaUzbek"/>
          <w:noProof/>
        </w:rPr>
        <w:t xml:space="preserve">Касбий меҳнат тақсимоти </w:t>
      </w:r>
      <w:r>
        <w:rPr>
          <w:rFonts w:ascii="BalticaUzbek" w:hAnsi="BalticaUzbek"/>
        </w:rPr>
        <w:t>ходим</w:t>
      </w:r>
      <w:r>
        <w:rPr>
          <w:rFonts w:ascii="BalticaUzbek" w:hAnsi="BalticaUzbek"/>
          <w:noProof/>
        </w:rPr>
        <w:t>ларнинг ихтисосларига қараб амалга оширилади. Бунда иш жойида у ёки бу касб (ихтисос) бўйича иш бажариш назарда тутилади. Ҳар бир тур иш (хизмат) ҳажмига қараб ишчиларга бўлган талабни - цех, участка, ишлаб чиқариш, корхона, бирлашма ва ҳакозалар учун касблар бўйича талаб қилинадиган ходимлар сонини белгилаш мумкин.</w:t>
      </w:r>
    </w:p>
    <w:p w:rsidR="00E111F1" w:rsidRDefault="00E111F1" w:rsidP="00E111F1">
      <w:pPr>
        <w:pStyle w:val="a7"/>
        <w:spacing w:after="0"/>
        <w:ind w:firstLine="720"/>
        <w:jc w:val="both"/>
        <w:rPr>
          <w:rFonts w:ascii="BalticaUzbek" w:hAnsi="BalticaUzbek"/>
        </w:rPr>
      </w:pPr>
      <w:r>
        <w:rPr>
          <w:rFonts w:ascii="BalticaUzbek" w:hAnsi="BalticaUzbek"/>
        </w:rPr>
        <w:t>Бир хил усулда бажариладиган вазифалар (ишлар, хизматлар) мураккаблигига қараб меҳнатнинг касблар ичида разрядларга бўлиниши квалификацион (малакали) меҳнат тақсимоти дейилади. Чунончи, Ўзбекистон Республикаси Президе</w:t>
      </w:r>
      <w:r>
        <w:rPr>
          <w:rFonts w:ascii="BalticaUzbek" w:hAnsi="BalticaUzbek"/>
        </w:rPr>
        <w:t>н</w:t>
      </w:r>
      <w:r>
        <w:rPr>
          <w:rFonts w:ascii="BalticaUzbek" w:hAnsi="BalticaUzbek"/>
        </w:rPr>
        <w:t>тининг 1996 йил 24 июлдаги фармонига асосан Ўзбекистон корх</w:t>
      </w:r>
      <w:r>
        <w:rPr>
          <w:rFonts w:ascii="BalticaUzbek" w:hAnsi="BalticaUzbek"/>
        </w:rPr>
        <w:t>о</w:t>
      </w:r>
      <w:r>
        <w:rPr>
          <w:rFonts w:ascii="BalticaUzbek" w:hAnsi="BalticaUzbek"/>
        </w:rPr>
        <w:t>наларида 22 разрядли ягона тариф сеткаси тавсия этилган. Унда кўрсатилган тоифалар ишчилар ва хизматчилар меҳна</w:t>
      </w:r>
      <w:r>
        <w:rPr>
          <w:rFonts w:ascii="BalticaUzbek" w:hAnsi="BalticaUzbek"/>
        </w:rPr>
        <w:t>т</w:t>
      </w:r>
      <w:r>
        <w:rPr>
          <w:rFonts w:ascii="BalticaUzbek" w:hAnsi="BalticaUzbek"/>
        </w:rPr>
        <w:t>ининг мураккаблигидаги фарқланишлар асосида қарор топтирилган бўлиб, улардан 1-8 разрядлар тоифалари ишчилар меҳнатини тар</w:t>
      </w:r>
      <w:r>
        <w:rPr>
          <w:rFonts w:ascii="BalticaUzbek" w:hAnsi="BalticaUzbek"/>
        </w:rPr>
        <w:t>и</w:t>
      </w:r>
      <w:r>
        <w:rPr>
          <w:rFonts w:ascii="BalticaUzbek" w:hAnsi="BalticaUzbek"/>
        </w:rPr>
        <w:t>фикациялаш учун ажратилган. Бунда тариф разрядлари орасидаги фарқ ўртача 7,7 фоизни ташкил қилади. Шу билан бирга м</w:t>
      </w:r>
      <w:r>
        <w:rPr>
          <w:rFonts w:ascii="BalticaUzbek" w:hAnsi="BalticaUzbek"/>
        </w:rPr>
        <w:t>у</w:t>
      </w:r>
      <w:r>
        <w:rPr>
          <w:rFonts w:ascii="BalticaUzbek" w:hAnsi="BalticaUzbek"/>
        </w:rPr>
        <w:t>тахассис ва хизматчилар тариф разрядлари бўйича меҳнатга ҳақ тўлаш 9-16 разрядлардан, разрядлар орасидаги фарқ эса 6,62 фоиздан иборат. Маълумки, бунга қадар ишчилар тариф разрядлари орасидаги фарқ (диапазон) 3,65 ва мутахассислар тариф ра</w:t>
      </w:r>
      <w:r>
        <w:rPr>
          <w:rFonts w:ascii="BalticaUzbek" w:hAnsi="BalticaUzbek"/>
        </w:rPr>
        <w:t>з</w:t>
      </w:r>
      <w:r>
        <w:rPr>
          <w:rFonts w:ascii="BalticaUzbek" w:hAnsi="BalticaUzbek"/>
        </w:rPr>
        <w:t xml:space="preserve">рядлари орасидаги фарқ эса 4,54 фоиздан иборат эди. </w:t>
      </w:r>
    </w:p>
    <w:p w:rsidR="00E111F1" w:rsidRDefault="00E111F1" w:rsidP="00E111F1">
      <w:pPr>
        <w:pStyle w:val="a7"/>
        <w:spacing w:after="0"/>
        <w:ind w:firstLine="720"/>
        <w:jc w:val="both"/>
        <w:rPr>
          <w:rFonts w:ascii="BalticaUzbek" w:hAnsi="BalticaUzbek"/>
        </w:rPr>
      </w:pPr>
      <w:r>
        <w:rPr>
          <w:rFonts w:ascii="BalticaUzbek" w:hAnsi="BalticaUzbek"/>
        </w:rPr>
        <w:lastRenderedPageBreak/>
        <w:t>Янги тариф тизими олдингисига нисбатан а</w:t>
      </w:r>
      <w:r>
        <w:rPr>
          <w:rFonts w:ascii="BalticaUzbek" w:hAnsi="BalticaUzbek"/>
        </w:rPr>
        <w:t>н</w:t>
      </w:r>
      <w:r>
        <w:rPr>
          <w:rFonts w:ascii="BalticaUzbek" w:hAnsi="BalticaUzbek"/>
        </w:rPr>
        <w:t>ча кучайтирилган бўлиб, «нўлинчи» разряд 550 дан 600 гача ош</w:t>
      </w:r>
      <w:r>
        <w:rPr>
          <w:rFonts w:ascii="BalticaUzbek" w:hAnsi="BalticaUzbek"/>
        </w:rPr>
        <w:t>и</w:t>
      </w:r>
      <w:r>
        <w:rPr>
          <w:rFonts w:ascii="BalticaUzbek" w:hAnsi="BalticaUzbek"/>
        </w:rPr>
        <w:t>рилади. Ягона тариф сеткаси бўйича «нўлинчи» разряддан бошлаб иш ҳақининг ўсиб бориши билан тариф коэффициенти ҳам ортиб б</w:t>
      </w:r>
      <w:r>
        <w:rPr>
          <w:rFonts w:ascii="BalticaUzbek" w:hAnsi="BalticaUzbek"/>
        </w:rPr>
        <w:t>о</w:t>
      </w:r>
      <w:r>
        <w:rPr>
          <w:rFonts w:ascii="BalticaUzbek" w:hAnsi="BalticaUzbek"/>
        </w:rPr>
        <w:t>ради. Бу меҳнаткашларнинг моддий манфаатдорлигини ошириш б</w:t>
      </w:r>
      <w:r>
        <w:rPr>
          <w:rFonts w:ascii="BalticaUzbek" w:hAnsi="BalticaUzbek"/>
        </w:rPr>
        <w:t>и</w:t>
      </w:r>
      <w:r>
        <w:rPr>
          <w:rFonts w:ascii="BalticaUzbek" w:hAnsi="BalticaUzbek"/>
        </w:rPr>
        <w:t>лан бирга уларни янада яхши ва самарали ишлашга, ўз малакал</w:t>
      </w:r>
      <w:r>
        <w:rPr>
          <w:rFonts w:ascii="BalticaUzbek" w:hAnsi="BalticaUzbek"/>
        </w:rPr>
        <w:t>а</w:t>
      </w:r>
      <w:r>
        <w:rPr>
          <w:rFonts w:ascii="BalticaUzbek" w:hAnsi="BalticaUzbek"/>
        </w:rPr>
        <w:t>рини мунтазам оширишга ундайди.</w:t>
      </w:r>
    </w:p>
    <w:p w:rsidR="00E111F1" w:rsidRDefault="00E111F1" w:rsidP="00E111F1">
      <w:pPr>
        <w:pStyle w:val="a7"/>
        <w:spacing w:after="0"/>
        <w:ind w:firstLine="720"/>
        <w:jc w:val="both"/>
        <w:rPr>
          <w:rFonts w:ascii="BalticaUzbek" w:hAnsi="BalticaUzbek"/>
        </w:rPr>
      </w:pPr>
      <w:r>
        <w:rPr>
          <w:rFonts w:ascii="BalticaUzbek" w:hAnsi="BalticaUzbek"/>
        </w:rPr>
        <w:t>Корхоналардаги меҳнат тақсимоти шакиллари ходимла</w:t>
      </w:r>
      <w:r>
        <w:rPr>
          <w:rFonts w:ascii="BalticaUzbek" w:hAnsi="BalticaUzbek"/>
        </w:rPr>
        <w:t>р</w:t>
      </w:r>
      <w:r>
        <w:rPr>
          <w:rFonts w:ascii="BalticaUzbek" w:hAnsi="BalticaUzbek"/>
        </w:rPr>
        <w:t>нинг ўрнашиб қолишига, меҳнат ресурсларининг билим ва маданий савиядан фойдаланиш даражасига, яъни меҳнат унумдорлигига ижобий таъсир кўрсатади. Иш вақтидан тежамкорлик билан ва тўлиқ фойдаланиш учун шароит яратиш, ҳар бир ходимнинг меҳнат</w:t>
      </w:r>
      <w:r>
        <w:rPr>
          <w:rFonts w:ascii="BalticaUzbek" w:hAnsi="BalticaUzbek"/>
        </w:rPr>
        <w:t>и</w:t>
      </w:r>
      <w:r>
        <w:rPr>
          <w:rFonts w:ascii="BalticaUzbek" w:hAnsi="BalticaUzbek"/>
        </w:rPr>
        <w:t>ни мумкин қадар мазмунли ва қизиқарли қилиш, саломатлиги ва иш қобилияти сақланиб қолишини таъминлаш – да</w:t>
      </w:r>
      <w:r>
        <w:rPr>
          <w:rFonts w:ascii="BalticaUzbek" w:hAnsi="BalticaUzbek"/>
        </w:rPr>
        <w:t>в</w:t>
      </w:r>
      <w:r>
        <w:rPr>
          <w:rFonts w:ascii="BalticaUzbek" w:hAnsi="BalticaUzbek"/>
        </w:rPr>
        <w:t>лат ва нодавлат корхоналаридаги меҳнат тақсимоти оқилона бўл</w:t>
      </w:r>
      <w:r>
        <w:rPr>
          <w:rFonts w:ascii="BalticaUzbek" w:hAnsi="BalticaUzbek"/>
        </w:rPr>
        <w:t>и</w:t>
      </w:r>
      <w:r>
        <w:rPr>
          <w:rFonts w:ascii="BalticaUzbek" w:hAnsi="BalticaUzbek"/>
        </w:rPr>
        <w:t>шига қўйиладиган талаблар ана шулардан иборат.</w:t>
      </w:r>
    </w:p>
    <w:p w:rsidR="00E111F1" w:rsidRDefault="00E111F1" w:rsidP="00E111F1">
      <w:pPr>
        <w:pStyle w:val="a7"/>
        <w:spacing w:after="0"/>
        <w:ind w:firstLine="720"/>
        <w:jc w:val="both"/>
        <w:rPr>
          <w:rFonts w:ascii="BalticaUzbek" w:hAnsi="BalticaUzbek"/>
        </w:rPr>
      </w:pPr>
      <w:r>
        <w:rPr>
          <w:rFonts w:ascii="BalticaUzbek" w:hAnsi="BalticaUzbek"/>
        </w:rPr>
        <w:t>Меҳнат тақсимотининг асосий а</w:t>
      </w:r>
      <w:r>
        <w:rPr>
          <w:rFonts w:ascii="BalticaUzbek" w:hAnsi="BalticaUzbek"/>
        </w:rPr>
        <w:t>ф</w:t>
      </w:r>
      <w:r>
        <w:rPr>
          <w:rFonts w:ascii="BalticaUzbek" w:hAnsi="BalticaUzbek"/>
        </w:rPr>
        <w:t>залликлари шундаки, бунда юқорида баён этилганидек, ходимнинг меҳнати ихтисослашиб, иш унуми ошади. Вазифалар доираси чекланганлиги учун уларни кўп марта такрорлайверишга тезроқ мослашиб қолиш, керак ҳар</w:t>
      </w:r>
      <w:r>
        <w:rPr>
          <w:rFonts w:ascii="BalticaUzbek" w:hAnsi="BalticaUzbek"/>
        </w:rPr>
        <w:t>а</w:t>
      </w:r>
      <w:r>
        <w:rPr>
          <w:rFonts w:ascii="BalticaUzbek" w:hAnsi="BalticaUzbek"/>
        </w:rPr>
        <w:t>катларни автоматик бажаришга кўникиш, энг муккамал иш усул ва услубларини топиш ҳамда пировард- натижада вақт ва кучни т</w:t>
      </w:r>
      <w:r>
        <w:rPr>
          <w:rFonts w:ascii="BalticaUzbek" w:hAnsi="BalticaUzbek"/>
        </w:rPr>
        <w:t>е</w:t>
      </w:r>
      <w:r>
        <w:rPr>
          <w:rFonts w:ascii="BalticaUzbek" w:hAnsi="BalticaUzbek"/>
        </w:rPr>
        <w:t>жашга эришиш имкони туғилади.</w:t>
      </w:r>
    </w:p>
    <w:p w:rsidR="00E111F1" w:rsidRDefault="00E111F1" w:rsidP="00E111F1">
      <w:pPr>
        <w:pStyle w:val="a7"/>
        <w:spacing w:after="0"/>
        <w:ind w:firstLine="720"/>
        <w:jc w:val="both"/>
        <w:rPr>
          <w:rFonts w:ascii="BalticaUzbek" w:hAnsi="BalticaUzbek"/>
        </w:rPr>
      </w:pPr>
      <w:r>
        <w:rPr>
          <w:rFonts w:ascii="BalticaUzbek" w:hAnsi="BalticaUzbek"/>
        </w:rPr>
        <w:t>Аммо, ихтисослаштиришнинг, айниқса, юқори даражада ихтисослаштиришнинг афзаликлари билан бирга иқтисодий, а</w:t>
      </w:r>
      <w:r>
        <w:rPr>
          <w:rFonts w:ascii="BalticaUzbek" w:hAnsi="BalticaUzbek"/>
        </w:rPr>
        <w:t>й</w:t>
      </w:r>
      <w:r>
        <w:rPr>
          <w:rFonts w:ascii="BalticaUzbek" w:hAnsi="BalticaUzbek"/>
        </w:rPr>
        <w:t>ниқса, ижтимоий ва психологик жиҳатдан жиддий камчиликлари ҳам бор.</w:t>
      </w:r>
    </w:p>
    <w:p w:rsidR="00E111F1" w:rsidRDefault="00E111F1" w:rsidP="00E111F1">
      <w:pPr>
        <w:pStyle w:val="a7"/>
        <w:spacing w:after="0"/>
        <w:ind w:firstLine="720"/>
        <w:jc w:val="both"/>
        <w:rPr>
          <w:rFonts w:ascii="BalticaUzbek" w:hAnsi="BalticaUzbek"/>
        </w:rPr>
      </w:pPr>
      <w:r>
        <w:rPr>
          <w:rFonts w:ascii="BalticaUzbek" w:hAnsi="BalticaUzbek"/>
        </w:rPr>
        <w:t>Ҳар бир ходимга фақат битта вазифа ёки битта иш усули, м</w:t>
      </w:r>
      <w:r>
        <w:rPr>
          <w:rFonts w:ascii="BalticaUzbek" w:hAnsi="BalticaUzbek"/>
        </w:rPr>
        <w:t>а</w:t>
      </w:r>
      <w:r>
        <w:rPr>
          <w:rFonts w:ascii="BalticaUzbek" w:hAnsi="BalticaUzbek"/>
        </w:rPr>
        <w:t>салан, йигириш жиҳозларида йигирувчига узилган ипларни улаш, ўрнатувчига пилик алмаштириш, рамкадаги пиликка қараб туриш ва ҳоказолар топшириб қўйилса, шундагина  тўлиқ ихтисослашт</w:t>
      </w:r>
      <w:r>
        <w:rPr>
          <w:rFonts w:ascii="BalticaUzbek" w:hAnsi="BalticaUzbek"/>
        </w:rPr>
        <w:t>и</w:t>
      </w:r>
      <w:r>
        <w:rPr>
          <w:rFonts w:ascii="BalticaUzbek" w:hAnsi="BalticaUzbek"/>
        </w:rPr>
        <w:t>риш содир бўлади.</w:t>
      </w:r>
    </w:p>
    <w:p w:rsidR="00E111F1" w:rsidRDefault="00E111F1" w:rsidP="00E111F1">
      <w:pPr>
        <w:pStyle w:val="a7"/>
        <w:spacing w:after="0"/>
        <w:ind w:firstLine="720"/>
        <w:jc w:val="both"/>
        <w:rPr>
          <w:rFonts w:ascii="BalticaUzbek" w:hAnsi="BalticaUzbek"/>
        </w:rPr>
      </w:pPr>
      <w:r>
        <w:rPr>
          <w:rFonts w:ascii="BalticaUzbek" w:hAnsi="BalticaUzbek"/>
        </w:rPr>
        <w:t>Функционал меҳнат тақсимотининг биринчи ижтимоий камчилиги –ходимнинг кундалик меҳнатини мазмундорликдан, ижодий элемен</w:t>
      </w:r>
      <w:r>
        <w:rPr>
          <w:rFonts w:ascii="BalticaUzbek" w:hAnsi="BalticaUzbek"/>
        </w:rPr>
        <w:t>т</w:t>
      </w:r>
      <w:r>
        <w:rPr>
          <w:rFonts w:ascii="BalticaUzbek" w:hAnsi="BalticaUzbek"/>
        </w:rPr>
        <w:t>лардан бутунлай маҳрум қилишдир. Бунда меҳнатнинг ёки хизмат кўрсатишнинг қизиқарлилиги қолмайди ва у инсоннинг дастлабки ҳа</w:t>
      </w:r>
      <w:r>
        <w:rPr>
          <w:rFonts w:ascii="BalticaUzbek" w:hAnsi="BalticaUzbek"/>
        </w:rPr>
        <w:t>ё</w:t>
      </w:r>
      <w:r>
        <w:rPr>
          <w:rFonts w:ascii="BalticaUzbek" w:hAnsi="BalticaUzbek"/>
        </w:rPr>
        <w:t>тий эҳтиёжига айлана олмайди. Бундан ташқари, тор ихтисосла</w:t>
      </w:r>
      <w:r>
        <w:rPr>
          <w:rFonts w:ascii="BalticaUzbek" w:hAnsi="BalticaUzbek"/>
        </w:rPr>
        <w:t>ш</w:t>
      </w:r>
      <w:r>
        <w:rPr>
          <w:rFonts w:ascii="BalticaUzbek" w:hAnsi="BalticaUzbek"/>
        </w:rPr>
        <w:t>тириш мустақил республикамизнинг меҳнатга лаёқатли аҳолис</w:t>
      </w:r>
      <w:r>
        <w:rPr>
          <w:rFonts w:ascii="BalticaUzbek" w:hAnsi="BalticaUzbek"/>
        </w:rPr>
        <w:t>и</w:t>
      </w:r>
      <w:r>
        <w:rPr>
          <w:rFonts w:ascii="BalticaUzbek" w:hAnsi="BalticaUzbek"/>
        </w:rPr>
        <w:t xml:space="preserve"> эришган интелектуал даражадан тўлиқ фойдаланиш имкон</w:t>
      </w:r>
      <w:r>
        <w:rPr>
          <w:rFonts w:ascii="BalticaUzbek" w:hAnsi="BalticaUzbek"/>
        </w:rPr>
        <w:t>и</w:t>
      </w:r>
      <w:r>
        <w:rPr>
          <w:rFonts w:ascii="BalticaUzbek" w:hAnsi="BalticaUzbek"/>
        </w:rPr>
        <w:t>ни бермайди, қолаверса, ўқимишли ва қобилиятли ёшларни қаноатлантирмайди, бу ҳол ходимларнинг қўнимсизлигига манба бўлиб хизмат қилиши мумкин.</w:t>
      </w:r>
      <w:r>
        <w:rPr>
          <w:rStyle w:val="a9"/>
          <w:rFonts w:ascii="BalticaUzbek" w:hAnsi="BalticaUzbek"/>
        </w:rPr>
        <w:footnoteReference w:id="4"/>
      </w:r>
    </w:p>
    <w:p w:rsidR="00E111F1" w:rsidRDefault="00E111F1" w:rsidP="00E111F1">
      <w:pPr>
        <w:pStyle w:val="a7"/>
        <w:spacing w:after="0"/>
        <w:ind w:firstLine="720"/>
        <w:jc w:val="both"/>
        <w:rPr>
          <w:rFonts w:ascii="BalticaUzbek" w:hAnsi="BalticaUzbek"/>
        </w:rPr>
      </w:pPr>
      <w:r>
        <w:rPr>
          <w:rFonts w:ascii="BalticaUzbek" w:hAnsi="BalticaUzbek"/>
        </w:rPr>
        <w:t>Функционал меҳнат тақсимотида  меҳнат жараёни ҳаддан ташқари майдалашиб кетишининг иккинчи психофизиологик камч</w:t>
      </w:r>
      <w:r>
        <w:rPr>
          <w:rFonts w:ascii="BalticaUzbek" w:hAnsi="BalticaUzbek"/>
        </w:rPr>
        <w:t>и</w:t>
      </w:r>
      <w:r>
        <w:rPr>
          <w:rFonts w:ascii="BalticaUzbek" w:hAnsi="BalticaUzbek"/>
        </w:rPr>
        <w:t xml:space="preserve">лиги унинг </w:t>
      </w:r>
      <w:r>
        <w:rPr>
          <w:rFonts w:ascii="BalticaUzbek" w:hAnsi="BalticaUzbek"/>
        </w:rPr>
        <w:lastRenderedPageBreak/>
        <w:t>зерикарлилиги, натижада тез толиқтириш ва иш қобилиятини пасайтириб юборишидир. Ҳаддан ортиқ зерикарли меҳнат асабий-психик касалликларга сабаб бўлиши ҳам мумкин.</w:t>
      </w:r>
    </w:p>
    <w:p w:rsidR="00E111F1" w:rsidRDefault="00E111F1" w:rsidP="00E111F1">
      <w:pPr>
        <w:pStyle w:val="a7"/>
        <w:spacing w:after="0"/>
        <w:ind w:firstLine="720"/>
        <w:jc w:val="both"/>
        <w:rPr>
          <w:rFonts w:ascii="BalticaUzbek" w:hAnsi="BalticaUzbek"/>
        </w:rPr>
      </w:pPr>
      <w:r>
        <w:rPr>
          <w:rFonts w:ascii="BalticaUzbek" w:hAnsi="BalticaUzbek"/>
        </w:rPr>
        <w:t>Меҳнат психологлари билан меҳнат физиологларининг илмий тадқиқотлари зерикарли, бир хилдаги меҳнатнинг оқибатлари ёмо</w:t>
      </w:r>
      <w:r>
        <w:rPr>
          <w:rFonts w:ascii="BalticaUzbek" w:hAnsi="BalticaUzbek"/>
        </w:rPr>
        <w:t>н</w:t>
      </w:r>
      <w:r>
        <w:rPr>
          <w:rFonts w:ascii="BalticaUzbek" w:hAnsi="BalticaUzbek"/>
        </w:rPr>
        <w:t>лигини тўлиқ тасдиқлади. Кундалик вазифаларнинг хилма-хил бўлиши турли туйғу органларини ва турли мускул гуруҳларини га</w:t>
      </w:r>
      <w:r>
        <w:rPr>
          <w:rFonts w:ascii="BalticaUzbek" w:hAnsi="BalticaUzbek"/>
        </w:rPr>
        <w:t>л</w:t>
      </w:r>
      <w:r>
        <w:rPr>
          <w:rFonts w:ascii="BalticaUzbek" w:hAnsi="BalticaUzbek"/>
        </w:rPr>
        <w:t>ма-гал ишга солиш – бу, асаб индукцияси қонунига биноан меҳнат жараёнида дам олишга имкон беради. Бунинг теск</w:t>
      </w:r>
      <w:r>
        <w:rPr>
          <w:rFonts w:ascii="BalticaUzbek" w:hAnsi="BalticaUzbek"/>
        </w:rPr>
        <w:t>а</w:t>
      </w:r>
      <w:r>
        <w:rPr>
          <w:rFonts w:ascii="BalticaUzbek" w:hAnsi="BalticaUzbek"/>
        </w:rPr>
        <w:t>риси, яъни бир хилдаги ҳаракатларни тез-тез такрорлайвериш эса ходимнинг функционал ҳолатига ёмон таъсир кўрсатади. Бунинг сабаблари, биринчидан, оддий ҳаракатлар миянинг фаол ижодий и</w:t>
      </w:r>
      <w:r>
        <w:rPr>
          <w:rFonts w:ascii="BalticaUzbek" w:hAnsi="BalticaUzbek"/>
        </w:rPr>
        <w:t>ш</w:t>
      </w:r>
      <w:r>
        <w:rPr>
          <w:rFonts w:ascii="BalticaUzbek" w:hAnsi="BalticaUzbek"/>
        </w:rPr>
        <w:t>лашини талаб қилмай, кам миқдордаги асаб элементлари иштирок</w:t>
      </w:r>
      <w:r>
        <w:rPr>
          <w:rFonts w:ascii="BalticaUzbek" w:hAnsi="BalticaUzbek"/>
        </w:rPr>
        <w:t>и</w:t>
      </w:r>
      <w:r>
        <w:rPr>
          <w:rFonts w:ascii="BalticaUzbek" w:hAnsi="BalticaUzbek"/>
        </w:rPr>
        <w:t>да бажарилиб, айни вақтда бу асаб элементлари кўпчилигининг т</w:t>
      </w:r>
      <w:r>
        <w:rPr>
          <w:rFonts w:ascii="BalticaUzbek" w:hAnsi="BalticaUzbek"/>
        </w:rPr>
        <w:t>о</w:t>
      </w:r>
      <w:r>
        <w:rPr>
          <w:rFonts w:ascii="BalticaUzbek" w:hAnsi="BalticaUzbek"/>
        </w:rPr>
        <w:t>нуси паст бўлиши натижасида кишини уйқу босиб, уни енгиш учун анчагина зўр бериш талаб қилинади, иккинчидан, худди ўша ҳар</w:t>
      </w:r>
      <w:r>
        <w:rPr>
          <w:rFonts w:ascii="BalticaUzbek" w:hAnsi="BalticaUzbek"/>
        </w:rPr>
        <w:t>а</w:t>
      </w:r>
      <w:r>
        <w:rPr>
          <w:rFonts w:ascii="BalticaUzbek" w:hAnsi="BalticaUzbek"/>
        </w:rPr>
        <w:t>катларни ҳадеб такрорлайвериш яна шу кичкина бир гуруҳ асабларнинг ҳаддан ташқари зўриқишига олиб келиб, уларни тез ча</w:t>
      </w:r>
      <w:r>
        <w:rPr>
          <w:rFonts w:ascii="BalticaUzbek" w:hAnsi="BalticaUzbek"/>
        </w:rPr>
        <w:t>р</w:t>
      </w:r>
      <w:r>
        <w:rPr>
          <w:rFonts w:ascii="BalticaUzbek" w:hAnsi="BalticaUzbek"/>
        </w:rPr>
        <w:t>чатиб қўяди.</w:t>
      </w:r>
    </w:p>
    <w:p w:rsidR="00E111F1" w:rsidRDefault="00E111F1" w:rsidP="00E111F1">
      <w:pPr>
        <w:pStyle w:val="a7"/>
        <w:spacing w:after="0"/>
        <w:ind w:firstLine="720"/>
        <w:jc w:val="both"/>
        <w:rPr>
          <w:rFonts w:ascii="BalticaUzbek" w:hAnsi="BalticaUzbek"/>
        </w:rPr>
      </w:pPr>
      <w:r>
        <w:rPr>
          <w:rFonts w:ascii="BalticaUzbek" w:hAnsi="BalticaUzbek"/>
        </w:rPr>
        <w:t>Бир хилдаги иш қилаверилганда ижодий асос йўқлиги боис ўз меҳнатига қизиқиш йўқолади, бу ходимлар кўнимсизл</w:t>
      </w:r>
      <w:r>
        <w:rPr>
          <w:rFonts w:ascii="BalticaUzbek" w:hAnsi="BalticaUzbek"/>
        </w:rPr>
        <w:t>и</w:t>
      </w:r>
      <w:r>
        <w:rPr>
          <w:rFonts w:ascii="BalticaUzbek" w:hAnsi="BalticaUzbek"/>
        </w:rPr>
        <w:t>гига сабаб бўлади.</w:t>
      </w:r>
    </w:p>
    <w:p w:rsidR="00E111F1" w:rsidRDefault="00E111F1" w:rsidP="00E111F1">
      <w:pPr>
        <w:pStyle w:val="a7"/>
        <w:spacing w:after="0"/>
        <w:ind w:firstLine="720"/>
        <w:jc w:val="both"/>
        <w:rPr>
          <w:rFonts w:ascii="BalticaUzbek" w:hAnsi="BalticaUzbek"/>
        </w:rPr>
      </w:pPr>
      <w:r>
        <w:rPr>
          <w:rFonts w:ascii="BalticaUzbek" w:hAnsi="BalticaUzbek"/>
        </w:rPr>
        <w:t>Зерикарли ишга нисбатан реакция ҳар хил бўлиб, бу нарса одамнинг психологик хусусиятларига, маълумот даражаси ва меҳнат фаолиятига, стажига боғлиқ. Эркаклар ва юқорироқ маълумо</w:t>
      </w:r>
      <w:r>
        <w:rPr>
          <w:rFonts w:ascii="BalticaUzbek" w:hAnsi="BalticaUzbek"/>
        </w:rPr>
        <w:t>т</w:t>
      </w:r>
      <w:r>
        <w:rPr>
          <w:rFonts w:ascii="BalticaUzbek" w:hAnsi="BalticaUzbek"/>
        </w:rPr>
        <w:t>ли кишилар зерикарли ишга, айниқса, чидамсиз бўлишади. Иш стажи кўп бўлганда бир хилликка кўникиш, ишни автоматик бажара б</w:t>
      </w:r>
      <w:r>
        <w:rPr>
          <w:rFonts w:ascii="BalticaUzbek" w:hAnsi="BalticaUzbek"/>
        </w:rPr>
        <w:t>и</w:t>
      </w:r>
      <w:r>
        <w:rPr>
          <w:rFonts w:ascii="BalticaUzbek" w:hAnsi="BalticaUzbek"/>
        </w:rPr>
        <w:t>лиш ва бошқа нарсаларни ўйлай олиш мумкин бўлиб қолади.</w:t>
      </w:r>
    </w:p>
    <w:p w:rsidR="00E111F1" w:rsidRDefault="00E111F1" w:rsidP="00E111F1">
      <w:pPr>
        <w:pStyle w:val="a7"/>
        <w:spacing w:after="0"/>
        <w:ind w:firstLine="720"/>
        <w:jc w:val="both"/>
        <w:rPr>
          <w:rFonts w:ascii="BalticaUzbek" w:hAnsi="BalticaUzbek"/>
        </w:rPr>
      </w:pPr>
      <w:r>
        <w:rPr>
          <w:rFonts w:ascii="BalticaUzbek" w:hAnsi="BalticaUzbek"/>
        </w:rPr>
        <w:t>Меҳнатнинг зерикарлиги фақат иш усулларининг хилма-хил эмаслигигагина эмас, балки уларнинг давом этиш вақтига ва бунинг ҳ</w:t>
      </w:r>
      <w:r>
        <w:rPr>
          <w:rFonts w:ascii="BalticaUzbek" w:hAnsi="BalticaUzbek"/>
        </w:rPr>
        <w:t>о</w:t>
      </w:r>
      <w:r>
        <w:rPr>
          <w:rFonts w:ascii="BalticaUzbek" w:hAnsi="BalticaUzbek"/>
        </w:rPr>
        <w:t>силаси сифатида иш усулларининг такрорланиш тезлигига ҳам боғлиқ. Физиологларнинг маълумотларига кўра, ана шу аломатга биноан меҳнат шароити 1-жадвалда келтирилган.</w:t>
      </w:r>
    </w:p>
    <w:p w:rsidR="00E111F1" w:rsidRDefault="00E111F1" w:rsidP="00E111F1">
      <w:pPr>
        <w:pStyle w:val="a7"/>
        <w:spacing w:after="0"/>
        <w:ind w:left="5040" w:firstLine="720"/>
        <w:jc w:val="right"/>
        <w:rPr>
          <w:rFonts w:ascii="BalticaUzbek" w:hAnsi="BalticaUzbek"/>
        </w:rPr>
      </w:pPr>
      <w:r>
        <w:rPr>
          <w:rFonts w:ascii="BalticaUzbek" w:hAnsi="BalticaUzbek"/>
        </w:rPr>
        <w:t>1-жадвал</w:t>
      </w:r>
    </w:p>
    <w:p w:rsidR="00E111F1" w:rsidRDefault="00E111F1" w:rsidP="00E111F1">
      <w:pPr>
        <w:pStyle w:val="a7"/>
        <w:spacing w:after="0"/>
        <w:jc w:val="center"/>
        <w:rPr>
          <w:rFonts w:ascii="BalticaUzbek" w:hAnsi="BalticaUzbek"/>
        </w:rPr>
      </w:pPr>
      <w:r>
        <w:rPr>
          <w:rFonts w:ascii="BalticaUzbek" w:hAnsi="BalticaUzbek"/>
        </w:rPr>
        <w:t xml:space="preserve">Бир хил иш усулларининг такрорланиш тезлигига кўра меҳнатнинг зерикарлилик даражаси </w:t>
      </w:r>
    </w:p>
    <w:p w:rsidR="00E111F1" w:rsidRDefault="00E111F1" w:rsidP="00E111F1">
      <w:pPr>
        <w:pStyle w:val="a7"/>
        <w:spacing w:after="0"/>
        <w:jc w:val="center"/>
        <w:rPr>
          <w:rFonts w:ascii="BalticaUzbek" w:hAnsi="BalticaUzbek"/>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367"/>
      </w:tblGrid>
      <w:tr w:rsidR="00E111F1" w:rsidTr="003D18E7">
        <w:tblPrEx>
          <w:tblCellMar>
            <w:top w:w="0" w:type="dxa"/>
            <w:bottom w:w="0" w:type="dxa"/>
          </w:tblCellMar>
        </w:tblPrEx>
        <w:tc>
          <w:tcPr>
            <w:tcW w:w="5353" w:type="dxa"/>
          </w:tcPr>
          <w:p w:rsidR="00E111F1" w:rsidRDefault="00E111F1" w:rsidP="003D18E7">
            <w:pPr>
              <w:pStyle w:val="a7"/>
              <w:spacing w:after="0"/>
              <w:rPr>
                <w:rFonts w:ascii="BalticaUzbek" w:hAnsi="BalticaUzbek"/>
                <w:sz w:val="24"/>
              </w:rPr>
            </w:pPr>
            <w:r>
              <w:rPr>
                <w:rFonts w:ascii="BalticaUzbek" w:hAnsi="BalticaUzbek"/>
                <w:sz w:val="24"/>
              </w:rPr>
              <w:t>Бир иш куни давомидаги зерика</w:t>
            </w:r>
            <w:r>
              <w:rPr>
                <w:rFonts w:ascii="BalticaUzbek" w:hAnsi="BalticaUzbek"/>
                <w:sz w:val="24"/>
              </w:rPr>
              <w:t>р</w:t>
            </w:r>
            <w:r>
              <w:rPr>
                <w:rFonts w:ascii="BalticaUzbek" w:hAnsi="BalticaUzbek"/>
                <w:sz w:val="24"/>
              </w:rPr>
              <w:t>лилик улуши иш вақти фондининг 75 % идан зиёд бўлганда меҳнат зер</w:t>
            </w:r>
            <w:r>
              <w:rPr>
                <w:rFonts w:ascii="BalticaUzbek" w:hAnsi="BalticaUzbek"/>
                <w:sz w:val="24"/>
              </w:rPr>
              <w:t>и</w:t>
            </w:r>
            <w:r>
              <w:rPr>
                <w:rFonts w:ascii="BalticaUzbek" w:hAnsi="BalticaUzbek"/>
                <w:sz w:val="24"/>
              </w:rPr>
              <w:t>карлилигининг тавсифи</w:t>
            </w:r>
          </w:p>
        </w:tc>
        <w:tc>
          <w:tcPr>
            <w:tcW w:w="3367" w:type="dxa"/>
          </w:tcPr>
          <w:p w:rsidR="00E111F1" w:rsidRDefault="00E111F1" w:rsidP="003D18E7">
            <w:pPr>
              <w:pStyle w:val="a7"/>
              <w:spacing w:after="0"/>
              <w:rPr>
                <w:rFonts w:ascii="BalticaUzbek" w:hAnsi="BalticaUzbek"/>
                <w:sz w:val="24"/>
              </w:rPr>
            </w:pPr>
            <w:r>
              <w:rPr>
                <w:rFonts w:ascii="BalticaUzbek" w:hAnsi="BalticaUzbek"/>
                <w:sz w:val="24"/>
              </w:rPr>
              <w:t>Бир хил усулларнинг соатига такрорланиш сони</w:t>
            </w:r>
          </w:p>
        </w:tc>
      </w:tr>
      <w:tr w:rsidR="00E111F1" w:rsidTr="003D18E7">
        <w:tblPrEx>
          <w:tblCellMar>
            <w:top w:w="0" w:type="dxa"/>
            <w:bottom w:w="0" w:type="dxa"/>
          </w:tblCellMar>
        </w:tblPrEx>
        <w:tc>
          <w:tcPr>
            <w:tcW w:w="5353" w:type="dxa"/>
          </w:tcPr>
          <w:p w:rsidR="00E111F1" w:rsidRDefault="00E111F1" w:rsidP="003D18E7">
            <w:pPr>
              <w:pStyle w:val="a7"/>
              <w:spacing w:after="0"/>
              <w:rPr>
                <w:rFonts w:ascii="BalticaUzbek" w:hAnsi="BalticaUzbek"/>
                <w:sz w:val="24"/>
              </w:rPr>
            </w:pPr>
            <w:r>
              <w:rPr>
                <w:rFonts w:ascii="BalticaUzbek" w:hAnsi="BalticaUzbek"/>
                <w:sz w:val="24"/>
              </w:rPr>
              <w:t>Нормал (кам зерикарли)</w:t>
            </w:r>
          </w:p>
        </w:tc>
        <w:tc>
          <w:tcPr>
            <w:tcW w:w="3367" w:type="dxa"/>
          </w:tcPr>
          <w:p w:rsidR="00E111F1" w:rsidRDefault="00E111F1" w:rsidP="003D18E7">
            <w:pPr>
              <w:pStyle w:val="a7"/>
              <w:spacing w:after="0"/>
              <w:jc w:val="center"/>
              <w:rPr>
                <w:rFonts w:ascii="BalticaUzbek" w:hAnsi="BalticaUzbek"/>
                <w:sz w:val="24"/>
              </w:rPr>
            </w:pPr>
            <w:r>
              <w:rPr>
                <w:rFonts w:ascii="BalticaUzbek" w:hAnsi="BalticaUzbek"/>
                <w:sz w:val="24"/>
              </w:rPr>
              <w:t>180 гача</w:t>
            </w:r>
          </w:p>
        </w:tc>
      </w:tr>
      <w:tr w:rsidR="00E111F1" w:rsidTr="003D18E7">
        <w:tblPrEx>
          <w:tblCellMar>
            <w:top w:w="0" w:type="dxa"/>
            <w:bottom w:w="0" w:type="dxa"/>
          </w:tblCellMar>
        </w:tblPrEx>
        <w:tc>
          <w:tcPr>
            <w:tcW w:w="5353" w:type="dxa"/>
          </w:tcPr>
          <w:p w:rsidR="00E111F1" w:rsidRDefault="00E111F1" w:rsidP="003D18E7">
            <w:pPr>
              <w:pStyle w:val="a7"/>
              <w:spacing w:after="0"/>
              <w:rPr>
                <w:rFonts w:ascii="BalticaUzbek" w:hAnsi="BalticaUzbek"/>
                <w:sz w:val="24"/>
              </w:rPr>
            </w:pPr>
            <w:r>
              <w:rPr>
                <w:rFonts w:ascii="BalticaUzbek" w:hAnsi="BalticaUzbek"/>
                <w:sz w:val="24"/>
                <w:lang w:val="en-US"/>
              </w:rPr>
              <w:t>I</w:t>
            </w:r>
            <w:r>
              <w:rPr>
                <w:rFonts w:ascii="BalticaUzbek" w:hAnsi="BalticaUzbek"/>
                <w:sz w:val="24"/>
              </w:rPr>
              <w:t xml:space="preserve"> тоифа (кўпроқ зерикарли)</w:t>
            </w:r>
          </w:p>
        </w:tc>
        <w:tc>
          <w:tcPr>
            <w:tcW w:w="3367" w:type="dxa"/>
          </w:tcPr>
          <w:p w:rsidR="00E111F1" w:rsidRDefault="00E111F1" w:rsidP="003D18E7">
            <w:pPr>
              <w:pStyle w:val="a7"/>
              <w:spacing w:after="0"/>
              <w:jc w:val="center"/>
              <w:rPr>
                <w:rFonts w:ascii="BalticaUzbek" w:hAnsi="BalticaUzbek"/>
                <w:sz w:val="24"/>
              </w:rPr>
            </w:pPr>
            <w:r>
              <w:rPr>
                <w:rFonts w:ascii="BalticaUzbek" w:hAnsi="BalticaUzbek"/>
                <w:sz w:val="24"/>
              </w:rPr>
              <w:t>181-300</w:t>
            </w:r>
          </w:p>
        </w:tc>
      </w:tr>
      <w:tr w:rsidR="00E111F1" w:rsidTr="003D18E7">
        <w:tblPrEx>
          <w:tblCellMar>
            <w:top w:w="0" w:type="dxa"/>
            <w:bottom w:w="0" w:type="dxa"/>
          </w:tblCellMar>
        </w:tblPrEx>
        <w:tc>
          <w:tcPr>
            <w:tcW w:w="5353" w:type="dxa"/>
          </w:tcPr>
          <w:p w:rsidR="00E111F1" w:rsidRDefault="00E111F1" w:rsidP="003D18E7">
            <w:pPr>
              <w:pStyle w:val="a7"/>
              <w:spacing w:after="0"/>
              <w:rPr>
                <w:rFonts w:ascii="BalticaUzbek" w:hAnsi="BalticaUzbek"/>
                <w:sz w:val="24"/>
              </w:rPr>
            </w:pPr>
            <w:r>
              <w:rPr>
                <w:rFonts w:ascii="BalticaUzbek" w:hAnsi="BalticaUzbek"/>
                <w:sz w:val="24"/>
                <w:lang w:val="en-US"/>
              </w:rPr>
              <w:t>II</w:t>
            </w:r>
            <w:r>
              <w:rPr>
                <w:rFonts w:ascii="BalticaUzbek" w:hAnsi="BalticaUzbek"/>
                <w:sz w:val="24"/>
              </w:rPr>
              <w:t xml:space="preserve"> тоифа (кўп зерикарли)</w:t>
            </w:r>
          </w:p>
        </w:tc>
        <w:tc>
          <w:tcPr>
            <w:tcW w:w="3367" w:type="dxa"/>
          </w:tcPr>
          <w:p w:rsidR="00E111F1" w:rsidRDefault="00E111F1" w:rsidP="003D18E7">
            <w:pPr>
              <w:pStyle w:val="a7"/>
              <w:spacing w:after="0"/>
              <w:jc w:val="center"/>
              <w:rPr>
                <w:rFonts w:ascii="BalticaUzbek" w:hAnsi="BalticaUzbek"/>
                <w:sz w:val="24"/>
              </w:rPr>
            </w:pPr>
            <w:r>
              <w:rPr>
                <w:rFonts w:ascii="BalticaUzbek" w:hAnsi="BalticaUzbek"/>
                <w:sz w:val="24"/>
              </w:rPr>
              <w:t>301-600</w:t>
            </w:r>
          </w:p>
        </w:tc>
      </w:tr>
      <w:tr w:rsidR="00E111F1" w:rsidTr="003D18E7">
        <w:tblPrEx>
          <w:tblCellMar>
            <w:top w:w="0" w:type="dxa"/>
            <w:bottom w:w="0" w:type="dxa"/>
          </w:tblCellMar>
        </w:tblPrEx>
        <w:tc>
          <w:tcPr>
            <w:tcW w:w="5353" w:type="dxa"/>
          </w:tcPr>
          <w:p w:rsidR="00E111F1" w:rsidRDefault="00E111F1" w:rsidP="003D18E7">
            <w:pPr>
              <w:pStyle w:val="a7"/>
              <w:spacing w:after="0"/>
              <w:rPr>
                <w:rFonts w:ascii="BalticaUzbek" w:hAnsi="BalticaUzbek"/>
                <w:sz w:val="24"/>
              </w:rPr>
            </w:pPr>
            <w:r>
              <w:rPr>
                <w:rFonts w:ascii="BalticaUzbek" w:hAnsi="BalticaUzbek"/>
                <w:sz w:val="24"/>
              </w:rPr>
              <w:lastRenderedPageBreak/>
              <w:t>III тоифа (жуда кўп зерикарли)</w:t>
            </w:r>
          </w:p>
        </w:tc>
        <w:tc>
          <w:tcPr>
            <w:tcW w:w="3367" w:type="dxa"/>
          </w:tcPr>
          <w:p w:rsidR="00E111F1" w:rsidRDefault="00E111F1" w:rsidP="003D18E7">
            <w:pPr>
              <w:pStyle w:val="a7"/>
              <w:spacing w:after="0"/>
              <w:jc w:val="center"/>
              <w:rPr>
                <w:rFonts w:ascii="BalticaUzbek" w:hAnsi="BalticaUzbek"/>
                <w:sz w:val="24"/>
              </w:rPr>
            </w:pPr>
            <w:r>
              <w:rPr>
                <w:rFonts w:ascii="BalticaUzbek" w:hAnsi="BalticaUzbek"/>
                <w:sz w:val="24"/>
              </w:rPr>
              <w:t>600 дан ортиқ</w:t>
            </w:r>
          </w:p>
        </w:tc>
      </w:tr>
    </w:tbl>
    <w:p w:rsidR="00E111F1" w:rsidRDefault="00E111F1" w:rsidP="00E111F1">
      <w:pPr>
        <w:pStyle w:val="a7"/>
        <w:spacing w:after="0"/>
        <w:jc w:val="both"/>
        <w:rPr>
          <w:rFonts w:ascii="BalticaUzbek" w:hAnsi="BalticaUzbek"/>
        </w:rPr>
      </w:pPr>
      <w:r>
        <w:rPr>
          <w:rFonts w:ascii="BalticaUzbek" w:hAnsi="BalticaUzbek"/>
        </w:rPr>
        <w:br/>
      </w:r>
      <w:r>
        <w:rPr>
          <w:rFonts w:ascii="BalticaUzbek" w:hAnsi="BalticaUzbek"/>
        </w:rPr>
        <w:tab/>
        <w:t>Муайян шароитда ҳаддан ташқари ихтисослаштириш меҳнат унумдорлигини шу қадар ўстириб юборадики, бундай ҳолатга эът</w:t>
      </w:r>
      <w:r>
        <w:rPr>
          <w:rFonts w:ascii="BalticaUzbek" w:hAnsi="BalticaUzbek"/>
        </w:rPr>
        <w:t>и</w:t>
      </w:r>
      <w:r>
        <w:rPr>
          <w:rFonts w:ascii="BalticaUzbek" w:hAnsi="BalticaUzbek"/>
        </w:rPr>
        <w:t>борсизлик билан қараш ярамайди. Бу, жумладан, узлуксиз-поток ишлаб чиқаришга тааллуқлидир. Бундай ҳолларда зерикарлиликнинг салбий оқибатларини бартараф этиш учун меҳнат психологияси и</w:t>
      </w:r>
      <w:r>
        <w:rPr>
          <w:rFonts w:ascii="BalticaUzbek" w:hAnsi="BalticaUzbek"/>
        </w:rPr>
        <w:t>ш</w:t>
      </w:r>
      <w:r>
        <w:rPr>
          <w:rFonts w:ascii="BalticaUzbek" w:hAnsi="BalticaUzbek"/>
        </w:rPr>
        <w:t>лаб чиқадиган махсус чоралар кўрилиши керак. Масалан, ходи</w:t>
      </w:r>
      <w:r>
        <w:rPr>
          <w:rFonts w:ascii="BalticaUzbek" w:hAnsi="BalticaUzbek"/>
        </w:rPr>
        <w:t>м</w:t>
      </w:r>
      <w:r>
        <w:rPr>
          <w:rFonts w:ascii="BalticaUzbek" w:hAnsi="BalticaUzbek"/>
        </w:rPr>
        <w:t>ларни вақти-вақти билан бир операциядан (иш туридан) иккинч</w:t>
      </w:r>
      <w:r>
        <w:rPr>
          <w:rFonts w:ascii="BalticaUzbek" w:hAnsi="BalticaUzbek"/>
        </w:rPr>
        <w:t>и</w:t>
      </w:r>
      <w:r>
        <w:rPr>
          <w:rFonts w:ascii="BalticaUzbek" w:hAnsi="BalticaUzbek"/>
        </w:rPr>
        <w:t>сига ўтказиб туриш, функционал музика эшиттириш, иш куни давомида конвейернинг ҳаракат тезлигини ўзгартириб туриш ана шу</w:t>
      </w:r>
      <w:r>
        <w:rPr>
          <w:rFonts w:ascii="BalticaUzbek" w:hAnsi="BalticaUzbek"/>
        </w:rPr>
        <w:t>н</w:t>
      </w:r>
      <w:r>
        <w:rPr>
          <w:rFonts w:ascii="BalticaUzbek" w:hAnsi="BalticaUzbek"/>
        </w:rPr>
        <w:t>дай чоралардан бўлиб, бунинг натижасида меҳнат ритми ўзгаради-да, инсон организмида тез, фойдали ўзгариш юз бериб, бунда ода</w:t>
      </w:r>
      <w:r>
        <w:rPr>
          <w:rFonts w:ascii="BalticaUzbek" w:hAnsi="BalticaUzbek"/>
        </w:rPr>
        <w:t>м</w:t>
      </w:r>
      <w:r>
        <w:rPr>
          <w:rFonts w:ascii="BalticaUzbek" w:hAnsi="BalticaUzbek"/>
        </w:rPr>
        <w:t>нинг мияси ҳам иштирок этади.</w:t>
      </w:r>
    </w:p>
    <w:p w:rsidR="00E111F1" w:rsidRDefault="00E111F1" w:rsidP="00E111F1">
      <w:pPr>
        <w:pStyle w:val="a7"/>
        <w:spacing w:after="0"/>
        <w:jc w:val="both"/>
        <w:rPr>
          <w:rFonts w:ascii="BalticaUzbek" w:hAnsi="BalticaUzbek"/>
        </w:rPr>
      </w:pPr>
      <w:r>
        <w:rPr>
          <w:rFonts w:ascii="BalticaUzbek" w:hAnsi="BalticaUzbek"/>
        </w:rPr>
        <w:tab/>
        <w:t>Функционал меҳнат тақсимотининг учинчи – иқтисодий камч</w:t>
      </w:r>
      <w:r>
        <w:rPr>
          <w:rFonts w:ascii="BalticaUzbek" w:hAnsi="BalticaUzbek"/>
        </w:rPr>
        <w:t>и</w:t>
      </w:r>
      <w:r>
        <w:rPr>
          <w:rFonts w:ascii="BalticaUzbek" w:hAnsi="BalticaUzbek"/>
        </w:rPr>
        <w:t>лиги шундай иборатки, муайян шароитда меҳнат ва ускуналар унумдорлиги, маҳсулот сифати ташкилий сабабларга кўра пасайиб кетиши мумкин. Чунончи, кўп жиҳозларда ишлашда у ёқ-бу ёққа бориб-келиш вақти мажбуран кўпаяди. Агар жиҳозларга комплекс хизмат кўрсатишда йигирувчи ўз зонасини бир марта айланганининг ўзида узилган ипларни улаб, пиликли ғалтакларни ўрнатиб, зар</w:t>
      </w:r>
      <w:r>
        <w:rPr>
          <w:rFonts w:ascii="BalticaUzbek" w:hAnsi="BalticaUzbek"/>
        </w:rPr>
        <w:t>у</w:t>
      </w:r>
      <w:r>
        <w:rPr>
          <w:rFonts w:ascii="BalticaUzbek" w:hAnsi="BalticaUzbek"/>
        </w:rPr>
        <w:t>рат бўлган жойлардаги гард-чангларни қоқиб-тозалаб ҳам қўйса, функционал меҳнат тақсимотида эса бир ходим узилган ипларни улаш учун зонани айланиб чиқади-да, иккинчиси ғалтак ўрнатиш учун, учинчиси эса жиҳозларни қоқиб-тозалаш учун худди ўша йў</w:t>
      </w:r>
      <w:r>
        <w:rPr>
          <w:rFonts w:ascii="BalticaUzbek" w:hAnsi="BalticaUzbek"/>
        </w:rPr>
        <w:t>л</w:t>
      </w:r>
      <w:r>
        <w:rPr>
          <w:rFonts w:ascii="BalticaUzbek" w:hAnsi="BalticaUzbek"/>
        </w:rPr>
        <w:t>ни босиб ўтади. Масалан, узилган ипларни улаш сингари биттагина, тасодифий усулни бажарганда кўп станокчи одатдагидан кўпроқ жиҳозга хизмат кўрсатиши керак бўлиб, бу эса навбат келишини кутиб, бекор туриш вақти кўпайиши оқибатида ускуналар унумдо</w:t>
      </w:r>
      <w:r>
        <w:rPr>
          <w:rFonts w:ascii="BalticaUzbek" w:hAnsi="BalticaUzbek"/>
        </w:rPr>
        <w:t>р</w:t>
      </w:r>
      <w:r>
        <w:rPr>
          <w:rFonts w:ascii="BalticaUzbek" w:hAnsi="BalticaUzbek"/>
        </w:rPr>
        <w:t>лиги пасайишига олиб келади. Вазифалар алоҳида ижрочилар ўрт</w:t>
      </w:r>
      <w:r>
        <w:rPr>
          <w:rFonts w:ascii="BalticaUzbek" w:hAnsi="BalticaUzbek"/>
        </w:rPr>
        <w:t>а</w:t>
      </w:r>
      <w:r>
        <w:rPr>
          <w:rFonts w:ascii="BalticaUzbek" w:hAnsi="BalticaUzbek"/>
        </w:rPr>
        <w:t>сида тақсимлаб қўйилганда, меҳнат натижаси учун маъсулиятсизлик содир бўлиб, маҳсулот сифати пасайиб кетиши мумкин. Масалан, узлуксиз поток ишлаб чиқаришида нуқсонли маҳсулот тайёрлашга йўл қўймаслик учун оралиқ назорат керак. Бироқ, йигирув машиналарида эса бундай қилиб бўлмайди, чунки узилган ипларни улаш билан пилик ўрнатиш учун амалда алоҳида-алоҳида маъсул одамлар белгилаб қўйишнинг иложи йўқ.</w:t>
      </w:r>
    </w:p>
    <w:p w:rsidR="00E111F1" w:rsidRDefault="00E111F1" w:rsidP="00E111F1">
      <w:pPr>
        <w:pStyle w:val="a7"/>
        <w:spacing w:after="0"/>
        <w:jc w:val="both"/>
        <w:rPr>
          <w:rFonts w:ascii="BalticaUzbek" w:hAnsi="BalticaUzbek"/>
        </w:rPr>
      </w:pPr>
      <w:r>
        <w:rPr>
          <w:rFonts w:ascii="BalticaUzbek" w:hAnsi="BalticaUzbek"/>
        </w:rPr>
        <w:tab/>
        <w:t>Меҳнатни ташкил этиш ва уни рағбатлантириш прогрессив шакллардан саналиб, у тор ихтисослаштириш камчили</w:t>
      </w:r>
      <w:r>
        <w:rPr>
          <w:rFonts w:ascii="BalticaUzbek" w:hAnsi="BalticaUzbek"/>
        </w:rPr>
        <w:t>к</w:t>
      </w:r>
      <w:r>
        <w:rPr>
          <w:rFonts w:ascii="BalticaUzbek" w:hAnsi="BalticaUzbek"/>
        </w:rPr>
        <w:t>ларини йўқотишнинг самарали воситаси бўлиб хизмат қилади.</w:t>
      </w:r>
    </w:p>
    <w:p w:rsidR="00E111F1" w:rsidRDefault="00E111F1" w:rsidP="00E111F1">
      <w:pPr>
        <w:pStyle w:val="a7"/>
        <w:spacing w:after="0"/>
        <w:jc w:val="both"/>
        <w:rPr>
          <w:rFonts w:ascii="BalticaUzbek" w:hAnsi="BalticaUzbek"/>
        </w:rPr>
      </w:pPr>
      <w:r>
        <w:rPr>
          <w:rFonts w:ascii="BalticaUzbek" w:hAnsi="BalticaUzbek"/>
        </w:rPr>
        <w:tab/>
        <w:t>Шундай қилиб, ҳар бир типдаги жиҳозларга бир ходим тўлиқ хизмат кўрсатадиган, бир вазифа ёки бир хил иш бажарадиган қилиб ихтисослаштириш йўли билан ҳам меҳнат тақсимоти муамм</w:t>
      </w:r>
      <w:r>
        <w:rPr>
          <w:rFonts w:ascii="BalticaUzbek" w:hAnsi="BalticaUzbek"/>
        </w:rPr>
        <w:t>о</w:t>
      </w:r>
      <w:r>
        <w:rPr>
          <w:rFonts w:ascii="BalticaUzbek" w:hAnsi="BalticaUzbek"/>
        </w:rPr>
        <w:t xml:space="preserve">ларини </w:t>
      </w:r>
      <w:r>
        <w:rPr>
          <w:rFonts w:ascii="BalticaUzbek" w:hAnsi="BalticaUzbek"/>
        </w:rPr>
        <w:lastRenderedPageBreak/>
        <w:t>самарали ва етарли ҳал қилиб бўлмайди. Меҳнат тақсимоти оптимал шаклларини меҳнатнинг ижтимоий ва психофизиологик шароитига ҳамда пировард-натижада юксак меҳнат унумдорлиг</w:t>
      </w:r>
      <w:r>
        <w:rPr>
          <w:rFonts w:ascii="BalticaUzbek" w:hAnsi="BalticaUzbek"/>
        </w:rPr>
        <w:t>и</w:t>
      </w:r>
      <w:r>
        <w:rPr>
          <w:rFonts w:ascii="BalticaUzbek" w:hAnsi="BalticaUzbek"/>
        </w:rPr>
        <w:t>га эришишга ихтисослаштириш қай даражада таъсир кўрсатишини ҳ</w:t>
      </w:r>
      <w:r>
        <w:rPr>
          <w:rFonts w:ascii="BalticaUzbek" w:hAnsi="BalticaUzbek"/>
        </w:rPr>
        <w:t>и</w:t>
      </w:r>
      <w:r>
        <w:rPr>
          <w:rFonts w:ascii="BalticaUzbek" w:hAnsi="BalticaUzbek"/>
        </w:rPr>
        <w:t>собга олиб танлаш керак.</w:t>
      </w:r>
    </w:p>
    <w:p w:rsidR="00E111F1" w:rsidRDefault="00E111F1" w:rsidP="00E111F1">
      <w:pPr>
        <w:pStyle w:val="a7"/>
        <w:spacing w:after="0"/>
        <w:jc w:val="both"/>
        <w:rPr>
          <w:rFonts w:ascii="BalticaUzbek" w:hAnsi="BalticaUzbek"/>
        </w:rPr>
      </w:pPr>
      <w:r>
        <w:rPr>
          <w:rFonts w:ascii="BalticaUzbek" w:hAnsi="BalticaUzbek"/>
        </w:rPr>
        <w:tab/>
        <w:t>Меҳнат тақсимоти шакллари ўзгармас бўлиб қолавермайди. Уларни доимо такомилаштириб бориш ҳамда техника тараққиётига ва ходимларнинг маданият - техникаси савиясига мувофиқлаштириб бориш керак. Чунончи, пневмойигирув машиналарининг ва мокисиз тўқув жиҳозларининг пайдо бўлиши йигирувчилар билан тўқувчиларнинг вазифаларида ҳам, иш бажариш усулларида ҳам ў</w:t>
      </w:r>
      <w:r>
        <w:rPr>
          <w:rFonts w:ascii="BalticaUzbek" w:hAnsi="BalticaUzbek"/>
        </w:rPr>
        <w:t>з</w:t>
      </w:r>
      <w:r>
        <w:rPr>
          <w:rFonts w:ascii="BalticaUzbek" w:hAnsi="BalticaUzbek"/>
        </w:rPr>
        <w:t>гариш бўлишига олиб келади. Меҳнатни ташкил қилиш ва рағбатлантиришнинг жамоавий шакллари ҳам ёндош касбларни ў</w:t>
      </w:r>
      <w:r>
        <w:rPr>
          <w:rFonts w:ascii="BalticaUzbek" w:hAnsi="BalticaUzbek"/>
        </w:rPr>
        <w:t>р</w:t>
      </w:r>
      <w:r>
        <w:rPr>
          <w:rFonts w:ascii="BalticaUzbek" w:hAnsi="BalticaUzbek"/>
        </w:rPr>
        <w:t>ганишга кенг имконият яратади, меҳнатни хилма-хил, мазмунли ва қизиқарли, кам зерикарли ва чарчатмайдиган қилади.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Ижтимоий ва хусусий сектор корхоналарида меҳнат тақсимоти энг самарали бўлиши учун қуйидаги шартларга риоя қилиш лозим:</w:t>
      </w:r>
    </w:p>
    <w:p w:rsidR="00E111F1" w:rsidRDefault="00E111F1" w:rsidP="00E111F1">
      <w:pPr>
        <w:pStyle w:val="a7"/>
        <w:spacing w:after="0"/>
        <w:ind w:firstLine="720"/>
        <w:jc w:val="both"/>
        <w:rPr>
          <w:rFonts w:ascii="BalticaUzbek" w:hAnsi="BalticaUzbek"/>
          <w:noProof/>
        </w:rPr>
      </w:pPr>
      <w:r>
        <w:rPr>
          <w:rFonts w:ascii="BalticaUzbek" w:hAnsi="BalticaUzbek"/>
          <w:noProof/>
        </w:rPr>
        <w:t>а) ишчига бажариш учун бир хил малака ва тахминан бир хил техника билимини талаб этадиган ишни топширишга ҳаракат қилмоқ керак. Малакали ишчиларни юқори малака талаб этмайдиган ишлар билан банд қилмасдан, ундай ишларни кам малакали ишчиларга топшириш мақсадга мувофиқдир. Шундай қилинганида малакали иш кучларига бўлган талаб ва иш ҳақи харажати камаяди;</w:t>
      </w:r>
    </w:p>
    <w:p w:rsidR="00E111F1" w:rsidRDefault="00E111F1" w:rsidP="00E111F1">
      <w:pPr>
        <w:pStyle w:val="a7"/>
        <w:spacing w:after="0"/>
        <w:ind w:firstLine="720"/>
        <w:jc w:val="both"/>
        <w:rPr>
          <w:rFonts w:ascii="BalticaUzbek" w:hAnsi="BalticaUzbek"/>
          <w:noProof/>
        </w:rPr>
      </w:pPr>
      <w:r>
        <w:rPr>
          <w:rFonts w:ascii="BalticaUzbek" w:hAnsi="BalticaUzbek"/>
          <w:noProof/>
        </w:rPr>
        <w:t>б) кўп станокда ишловчи ишчиларни машинанинг тўхтаб туриши билан боғлиқ давомли ишлардан (масалан, т</w:t>
      </w:r>
      <w:r>
        <w:rPr>
          <w:rFonts w:ascii="BalticaUzbek" w:hAnsi="BalticaUzbek"/>
        </w:rPr>
        <w:t>ўқ</w:t>
      </w:r>
      <w:r>
        <w:rPr>
          <w:rFonts w:ascii="BalticaUzbek" w:hAnsi="BalticaUzbek"/>
          <w:noProof/>
        </w:rPr>
        <w:t>увчини т</w:t>
      </w:r>
      <w:r>
        <w:rPr>
          <w:rFonts w:ascii="BalticaUzbek" w:hAnsi="BalticaUzbek"/>
        </w:rPr>
        <w:t>ўқ</w:t>
      </w:r>
      <w:r>
        <w:rPr>
          <w:rFonts w:ascii="BalticaUzbek" w:hAnsi="BalticaUzbek"/>
          <w:noProof/>
        </w:rPr>
        <w:t>иш жиҳозларидаги узилган ипларни улашдан) халос қилмоқ керак. Шундай қилинганида машиналарнинг т</w:t>
      </w:r>
      <w:r>
        <w:rPr>
          <w:rFonts w:ascii="BalticaUzbek" w:hAnsi="BalticaUzbek"/>
        </w:rPr>
        <w:t>ў</w:t>
      </w:r>
      <w:r>
        <w:rPr>
          <w:rFonts w:ascii="BalticaUzbek" w:hAnsi="BalticaUzbek"/>
          <w:noProof/>
        </w:rPr>
        <w:t>хтаб туриши камаяди, меҳнат самарадорлиги янада ошади;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в) ишлаб чиқариш жараёни қатнашчиларининг имкон борича фойдали иш билан тўла банд бўлишларига эришиш керак. Бунинг учун барча касблар учун етарли миқдорда иш мавжуд бўлиши шарт. Зарур пайтларда ишчига бир неча, бир хил машинада ишлашни топшириб, уни иш билан тўла банд қилиш мумкин;</w:t>
      </w:r>
    </w:p>
    <w:p w:rsidR="00E111F1" w:rsidRDefault="00E111F1" w:rsidP="00E111F1">
      <w:pPr>
        <w:pStyle w:val="a7"/>
        <w:spacing w:after="0"/>
        <w:ind w:firstLine="720"/>
        <w:jc w:val="both"/>
        <w:rPr>
          <w:rFonts w:ascii="BalticaUzbek" w:hAnsi="BalticaUzbek"/>
          <w:noProof/>
        </w:rPr>
      </w:pPr>
      <w:r>
        <w:rPr>
          <w:rFonts w:ascii="BalticaUzbek" w:hAnsi="BalticaUzbek"/>
          <w:noProof/>
        </w:rPr>
        <w:t>г) юқори меҳнат унумдорлигига эришиш учун қилинадиган меҳнат тақсимотида ишчиларнинг бир-бирларига ўзаро ёрдами уюштирилади. Аммо бунда вазифаларнинг бекор қилиниши ва масъулиятсизлик юз беришига йўл кўймаслик лозим. Баъзи т</w:t>
      </w:r>
      <w:r>
        <w:rPr>
          <w:rFonts w:ascii="BalticaUzbek" w:hAnsi="BalticaUzbek"/>
        </w:rPr>
        <w:t>ўқ</w:t>
      </w:r>
      <w:r>
        <w:rPr>
          <w:rFonts w:ascii="BalticaUzbek" w:hAnsi="BalticaUzbek"/>
          <w:noProof/>
        </w:rPr>
        <w:t>имачилик корхоналарида йи</w:t>
      </w:r>
      <w:r>
        <w:rPr>
          <w:rFonts w:ascii="BalticaUzbek" w:hAnsi="BalticaUzbek"/>
        </w:rPr>
        <w:t>ғ</w:t>
      </w:r>
      <w:r>
        <w:rPr>
          <w:rFonts w:ascii="BalticaUzbek" w:hAnsi="BalticaUzbek"/>
          <w:noProof/>
        </w:rPr>
        <w:t>иб олувчи (съёмшица</w:t>
      </w:r>
      <w:r>
        <w:rPr>
          <w:rFonts w:ascii="BalticaUzbek" w:hAnsi="BalticaUzbek"/>
          <w:b/>
          <w:noProof/>
        </w:rPr>
        <w:t xml:space="preserve">) </w:t>
      </w:r>
      <w:r>
        <w:rPr>
          <w:rFonts w:ascii="BalticaUzbek" w:hAnsi="BalticaUzbek"/>
          <w:noProof/>
        </w:rPr>
        <w:t>ва</w:t>
      </w:r>
      <w:r>
        <w:rPr>
          <w:rFonts w:ascii="BalticaUzbek" w:hAnsi="BalticaUzbek"/>
          <w:b/>
          <w:noProof/>
        </w:rPr>
        <w:t xml:space="preserve"> </w:t>
      </w:r>
      <w:r>
        <w:rPr>
          <w:rFonts w:ascii="BalticaUzbek" w:hAnsi="BalticaUzbek"/>
          <w:noProof/>
        </w:rPr>
        <w:t>узувчилар (отрившица) кўпинча узилган ипларни улашда йигирувчи ва тўқувчиларга ёрдам берадилар;</w:t>
      </w:r>
    </w:p>
    <w:p w:rsidR="00E111F1" w:rsidRDefault="00E111F1" w:rsidP="00E111F1">
      <w:pPr>
        <w:pStyle w:val="a7"/>
        <w:spacing w:after="0"/>
        <w:ind w:firstLine="720"/>
        <w:jc w:val="both"/>
        <w:rPr>
          <w:rFonts w:ascii="BalticaUzbek" w:hAnsi="BalticaUzbek"/>
        </w:rPr>
      </w:pPr>
      <w:r>
        <w:rPr>
          <w:rFonts w:ascii="BalticaUzbek" w:hAnsi="BalticaUzbek"/>
          <w:noProof/>
        </w:rPr>
        <w:t>д) ижтимоий ва хусусий сектор корхоналарида меҳнат тақсимоти иқтисодий, физиологик ва ижтимоий томонлар ҳисобга олиниб, амалга оширилиши лозим.</w:t>
      </w:r>
    </w:p>
    <w:p w:rsidR="00E111F1" w:rsidRDefault="00E111F1" w:rsidP="00E111F1">
      <w:pPr>
        <w:pStyle w:val="a7"/>
        <w:spacing w:after="0"/>
        <w:ind w:firstLine="720"/>
        <w:jc w:val="both"/>
        <w:rPr>
          <w:rFonts w:ascii="BalticaUzbek" w:hAnsi="BalticaUzbek"/>
        </w:rPr>
      </w:pPr>
      <w:r>
        <w:rPr>
          <w:rFonts w:ascii="BalticaUzbek" w:hAnsi="BalticaUzbek"/>
        </w:rPr>
        <w:lastRenderedPageBreak/>
        <w:t>Иқтисодий томон деганда, корхоналарда ва макроиктисодиё</w:t>
      </w:r>
      <w:r>
        <w:rPr>
          <w:rFonts w:ascii="BalticaUzbek" w:hAnsi="BalticaUzbek"/>
        </w:rPr>
        <w:t>т</w:t>
      </w:r>
      <w:r>
        <w:rPr>
          <w:rFonts w:ascii="BalticaUzbek" w:hAnsi="BalticaUzbek"/>
        </w:rPr>
        <w:t>нинг барча соҳаларида меҳнат унумдорлигини ўстириш ҳамда ишлаб чиқарилган маҳсулот ёки кўрсатилган хизмат сифатини яхшилаш назарда тутилади.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Физиологик томон деганда, шундай меҳнат тақсимоти кўзда тутиладики, унда ишдаги бир хиллик ишчи ёки хизматчи организмининг турли қисмларига нагрузка бир текис тушмайдиган, узоқ вақт (ойлар,йиллар) давомида ишлаш фаолиятдаги бир хил ҳаракат натижасида толиқиш юз бермайдиган бўлсин.</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Меҳнат тақсимотининг ижтимоий жиҳатида операцияларнинг шундай структураси назарда тутиладики, унда ишловчининг жисмоний ва ақлий иши навбатлансин </w:t>
      </w:r>
      <w:r>
        <w:rPr>
          <w:rFonts w:ascii="BalticaUzbek" w:hAnsi="BalticaUzbek"/>
        </w:rPr>
        <w:t>ё</w:t>
      </w:r>
      <w:r>
        <w:rPr>
          <w:rFonts w:ascii="BalticaUzbek" w:hAnsi="BalticaUzbek"/>
          <w:noProof/>
        </w:rPr>
        <w:t>ки қўшиб олиб борилиб, меҳнат ёқимли бўлсин, мазмундорлиги ошсин, жисмоний қисми озайсин, жисмоний меҳнат билан ақлий меҳнат ўртасидаги тафовут камайиб борсин.</w:t>
      </w:r>
    </w:p>
    <w:p w:rsidR="00E111F1" w:rsidRDefault="00E111F1" w:rsidP="00E111F1">
      <w:pPr>
        <w:pStyle w:val="a7"/>
        <w:spacing w:after="0"/>
        <w:ind w:firstLine="720"/>
        <w:jc w:val="both"/>
        <w:rPr>
          <w:rFonts w:ascii="BalticaUzbek" w:hAnsi="BalticaUzbek"/>
          <w:noProof/>
        </w:rPr>
      </w:pPr>
    </w:p>
    <w:p w:rsidR="00E111F1" w:rsidRDefault="00E111F1" w:rsidP="00E111F1">
      <w:pPr>
        <w:pStyle w:val="a7"/>
        <w:spacing w:after="0"/>
        <w:jc w:val="center"/>
        <w:rPr>
          <w:rFonts w:ascii="BalticaUzbek" w:hAnsi="BalticaUzbek"/>
          <w:b/>
          <w:noProof/>
        </w:rPr>
      </w:pPr>
      <w:r>
        <w:rPr>
          <w:rFonts w:ascii="BalticaUzbek" w:hAnsi="BalticaUzbek"/>
          <w:b/>
          <w:noProof/>
        </w:rPr>
        <w:t xml:space="preserve">2.2. </w:t>
      </w:r>
      <w:r>
        <w:rPr>
          <w:rFonts w:ascii="BalticaUzbek" w:hAnsi="BalticaUzbek"/>
          <w:b/>
        </w:rPr>
        <w:t>Меҳнат</w:t>
      </w:r>
      <w:r>
        <w:rPr>
          <w:rFonts w:ascii="BalticaUzbek" w:hAnsi="BalticaUzbek"/>
          <w:b/>
          <w:noProof/>
        </w:rPr>
        <w:t xml:space="preserve"> </w:t>
      </w:r>
      <w:r>
        <w:rPr>
          <w:rFonts w:ascii="BalticaUzbek" w:hAnsi="BalticaUzbek"/>
          <w:b/>
        </w:rPr>
        <w:t>кооперацияси</w:t>
      </w:r>
      <w:r>
        <w:rPr>
          <w:rFonts w:ascii="BalticaUzbek" w:hAnsi="BalticaUzbek"/>
          <w:b/>
          <w:noProof/>
        </w:rPr>
        <w:t xml:space="preserve"> </w:t>
      </w:r>
      <w:r>
        <w:rPr>
          <w:rFonts w:ascii="BalticaUzbek" w:hAnsi="BalticaUzbek"/>
          <w:b/>
        </w:rPr>
        <w:t>ва унинг</w:t>
      </w:r>
      <w:r>
        <w:rPr>
          <w:rFonts w:ascii="BalticaUzbek" w:hAnsi="BalticaUzbek"/>
          <w:b/>
          <w:noProof/>
        </w:rPr>
        <w:t xml:space="preserve"> </w:t>
      </w:r>
      <w:r>
        <w:rPr>
          <w:rFonts w:ascii="BalticaUzbek" w:hAnsi="BalticaUzbek"/>
          <w:b/>
        </w:rPr>
        <w:t>шакллари</w:t>
      </w:r>
    </w:p>
    <w:p w:rsidR="00E111F1" w:rsidRDefault="00E111F1" w:rsidP="00E111F1">
      <w:pPr>
        <w:pStyle w:val="a7"/>
        <w:spacing w:after="0"/>
        <w:ind w:firstLine="720"/>
        <w:jc w:val="both"/>
        <w:rPr>
          <w:rFonts w:ascii="BalticaUzbek" w:hAnsi="BalticaUzbek"/>
          <w:noProof/>
        </w:rPr>
      </w:pPr>
    </w:p>
    <w:p w:rsidR="00E111F1" w:rsidRDefault="00E111F1" w:rsidP="00E111F1">
      <w:pPr>
        <w:pStyle w:val="a7"/>
        <w:spacing w:after="0"/>
        <w:ind w:firstLine="720"/>
        <w:jc w:val="both"/>
        <w:rPr>
          <w:rFonts w:ascii="BalticaUzbek" w:hAnsi="BalticaUzbek"/>
          <w:noProof/>
        </w:rPr>
      </w:pPr>
      <w:r>
        <w:rPr>
          <w:rFonts w:ascii="BalticaUzbek" w:hAnsi="BalticaUzbek"/>
          <w:noProof/>
        </w:rPr>
        <w:t>Бозор иқтисодиёти шароитида корхоналарда (ижтимоий ёки хусусий секторлигидан қатъи назар) ихтисослаштирилган ижрочилар жамоасининг бирликдаги меҳнати билан маҳсулот ишлаб чиқарилади ёки хизмат кўрсатилади.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Меҳнатни ташкил қилишнинг муайян, пировард маҳсулот олишга қаратилган битта меҳнат жараёнида ёки ўзаро боғлиқ турли меҳнат жараёнларида кўп ижрочилар биргаликда ва режали равишда иштирок этадиган шакли кооперация деб аталади.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Якка ҳунармандчиликка нисбатан кооперацияда меҳнатнинг ижтимоий самарадорлигини оширувчи қатор афзалликлар бор. Булардан асосийлари қуйидагилардан иборат: ишлаб чиқариш воситалари (иморат, жиҳозлар, асбоб-ускуналар) биргаликда ишлатилиши натижасида уларнинг тежалиши, якка киши кучи ва малакаси етмайдиган ишларни, хизматларни бажариш (оғир, қўпол, кўтариш ва ташиш ноқулай юкларни кўтариш ва ташиш ҳамда мураккаб ишларни бажариш) имконияти, айрим шахсларнинг маълум бир ишни ёки хизмат кўрсатишни бир қанча ижрочилар билан биргаликда бажарганларида, ҳар бирининг шахсий иш қобилиятини оширадиган қувватини (энергиясини) алоҳида равишда орттиришга сабаб бўлади. Натижада меҳнат фаоллигининг ортиши, пировард – натижага тез етишиш, биргаликда ишлашни ташкилий комбинациялаш (масалан, машинанинг эҳтиёт қисмларини ташиб бориш ўрнига уларни қўлма-қўл узатиш), долзарб пайтларда (қишлоқ хўжалик экинлари ҳосилини йиғиб - териб олиш пайтларида) кўплаб одамларни ишга жалб этиш керкак бўлади. Бундай </w:t>
      </w:r>
      <w:r>
        <w:rPr>
          <w:rFonts w:ascii="BalticaUzbek" w:hAnsi="BalticaUzbek"/>
          <w:noProof/>
        </w:rPr>
        <w:lastRenderedPageBreak/>
        <w:t>ҳолларда меҳнат самарадорлиги меҳнат қуроллари ўзгармай туриб, биргалашиб ва бир - бирларига қизиқишиб ҳаракат қилиш эвазига ошади.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Меҳнат кооперациясининг мақсадга мувофиқ ташкилий шаклларни танлаш – меҳнатни ташкил қилишнинг меҳнат тақсимотидан кейинги, иккинчи муҳим масаласидир.</w:t>
      </w:r>
    </w:p>
    <w:p w:rsidR="00E111F1" w:rsidRDefault="00E111F1" w:rsidP="00E111F1">
      <w:pPr>
        <w:pStyle w:val="a7"/>
        <w:spacing w:after="0"/>
        <w:ind w:firstLine="720"/>
        <w:jc w:val="both"/>
        <w:rPr>
          <w:rFonts w:ascii="BalticaUzbek" w:hAnsi="BalticaUzbek"/>
          <w:noProof/>
        </w:rPr>
      </w:pPr>
      <w:r>
        <w:rPr>
          <w:rFonts w:ascii="BalticaUzbek" w:hAnsi="BalticaUzbek"/>
          <w:noProof/>
        </w:rPr>
        <w:t>Ижтимоий ва хусусий сектор корхоналарида техниканинг ривожланиш даражасига, ишлаб чиқариш жараёнлари тизимининг ташкил этилиш характери ва усулларига қараб меҳнат кооперациясининг турли шаклларидан фойдаланилади.</w:t>
      </w:r>
    </w:p>
    <w:p w:rsidR="00E111F1" w:rsidRDefault="00E111F1" w:rsidP="00E111F1">
      <w:pPr>
        <w:pStyle w:val="a7"/>
        <w:spacing w:after="0"/>
        <w:ind w:firstLine="720"/>
        <w:jc w:val="both"/>
        <w:rPr>
          <w:rFonts w:ascii="BalticaUzbek" w:hAnsi="BalticaUzbek"/>
          <w:noProof/>
        </w:rPr>
      </w:pPr>
      <w:r>
        <w:rPr>
          <w:rFonts w:ascii="BalticaUzbek" w:hAnsi="BalticaUzbek"/>
          <w:b/>
          <w:noProof/>
        </w:rPr>
        <w:t>Ихтисослаштирилган цехларнинг цехлараро кооперацияси.</w:t>
      </w:r>
      <w:r>
        <w:rPr>
          <w:rFonts w:ascii="BalticaUzbek" w:hAnsi="BalticaUzbek"/>
          <w:noProof/>
        </w:rPr>
        <w:t xml:space="preserve"> Бунда корхонадаги бир неча цех жамоасининг бир хил ишлаб чиқариш жараёнида ёки турли бўлса-да, бир-бири билан боғлиқ ишлаб чиқариш жараёнларида режали равишда ва биргаликда иштирок этиши тушунилади.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Цехларнинг мавжуд ихтисослашиш ва ташкил этилиши принципларига қараб саноат корхоналаридаги меҳнат кооперацияси кўп жиҳатдан умумий характердаги турли шакллар касб этади. Масалан, ҳар бир корхонанинг асосий ва ёрдамчи цехлари бўлади. Ёрдамчи цехларнинг жамоалари асосий ишлаб чиқариш цехларидаги жамоаларга хизмат кўрсатадилар, яъни уларни асбоб-ускуналар ва мосламалар билан таъминлайдилар, улардаги асосий технологик асбоб-ускуналарни ўз вақтида таъмирлайдилар ва ҳ.к.лар.</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Асосий цехлар ва уларни материаллар, идиш ва ҳ.к.лар билан таъминлаб турувчи кўмакчи </w:t>
      </w:r>
      <w:r>
        <w:rPr>
          <w:rFonts w:ascii="BalticaUzbek" w:hAnsi="BalticaUzbek"/>
        </w:rPr>
        <w:t xml:space="preserve">бўлимлар, </w:t>
      </w:r>
      <w:r>
        <w:rPr>
          <w:rFonts w:ascii="BalticaUzbek" w:hAnsi="BalticaUzbek"/>
          <w:noProof/>
        </w:rPr>
        <w:t>цехлар ўртасидаги меҳнат кооперацияси ҳам худди шундай</w:t>
      </w:r>
      <w:r>
        <w:rPr>
          <w:rFonts w:ascii="BalticaUzbek" w:hAnsi="BalticaUzbek"/>
        </w:rPr>
        <w:t xml:space="preserve"> бўлади. </w:t>
      </w:r>
      <w:r>
        <w:rPr>
          <w:rFonts w:ascii="BalticaUzbek" w:hAnsi="BalticaUzbek"/>
          <w:noProof/>
        </w:rPr>
        <w:t>Ҳар бир корхонада асосий ишлаб чиқаришни ташкил этиш, ишлов бериш ва ишлаб чиқариш цехлари ўртасида меҳнат кооперацияси мавжуд. Цехлараро бундай меҳнат кооперациялари шунга асосланадики, тайёрлов цехларининг жамоалари ишлов бериш цехларини зарур яримфабрикатлар билан таъминлаб турадилар, яримфабрикатлар бу цехларда ишланиб, ишлаб чиқариш цехига ўтказилади</w:t>
      </w:r>
      <w:r>
        <w:rPr>
          <w:rFonts w:ascii="BalticaUzbek" w:hAnsi="BalticaUzbek"/>
        </w:rPr>
        <w:t>,</w:t>
      </w:r>
      <w:r>
        <w:rPr>
          <w:rFonts w:ascii="BalticaUzbek" w:hAnsi="BalticaUzbek"/>
          <w:noProof/>
        </w:rPr>
        <w:t xml:space="preserve"> ишлаб чиқариш цехида эса бу корхона маҳсулоти тамомила ишланиб бўлади. Мазкур цехлар ўртасида мустаҳкам меҳнат кооперацияси, бугунги жамоаларнинг меҳнат фаолиятида тўла уйғунлик бўлган тақдирдагина истаган корхонада режали равишда узлуксиз тайёр маҳсулот ишлаб чиқариш таъмин этилади.</w:t>
      </w:r>
    </w:p>
    <w:p w:rsidR="00E111F1" w:rsidRDefault="00E111F1" w:rsidP="00E111F1">
      <w:pPr>
        <w:pStyle w:val="a7"/>
        <w:spacing w:after="0"/>
        <w:ind w:firstLine="720"/>
        <w:jc w:val="both"/>
        <w:rPr>
          <w:rFonts w:ascii="BalticaUzbek" w:hAnsi="BalticaUzbek"/>
          <w:noProof/>
        </w:rPr>
      </w:pPr>
      <w:r>
        <w:rPr>
          <w:rFonts w:ascii="BalticaUzbek" w:hAnsi="BalticaUzbek"/>
          <w:b/>
          <w:noProof/>
        </w:rPr>
        <w:t>Ихтисослаштирилган участкаларнинг цех ишлаб чиқаришидаги меҳнат кооперацияси</w:t>
      </w:r>
      <w:r>
        <w:rPr>
          <w:rFonts w:ascii="BalticaUzbek" w:hAnsi="BalticaUzbek"/>
          <w:noProof/>
        </w:rPr>
        <w:t>. Бу цех ишлаб чиқаришидаги бир неча участка жамоларининг бир хил ишлаб чиқариш жараёнида ёки ҳар хил бўлса-да, бир-бири билан боғлиқ ишлаб чиқариш жараёнларида режали ва биргалашиб иштирок қилишдир.</w:t>
      </w:r>
    </w:p>
    <w:p w:rsidR="00E111F1" w:rsidRDefault="00E111F1" w:rsidP="00E111F1">
      <w:pPr>
        <w:pStyle w:val="a7"/>
        <w:spacing w:after="0"/>
        <w:ind w:firstLine="720"/>
        <w:jc w:val="both"/>
        <w:rPr>
          <w:rFonts w:ascii="BalticaUzbek" w:hAnsi="BalticaUzbek"/>
        </w:rPr>
      </w:pPr>
      <w:r>
        <w:rPr>
          <w:rFonts w:ascii="BalticaUzbek" w:hAnsi="BalticaUzbek"/>
          <w:noProof/>
        </w:rPr>
        <w:t xml:space="preserve">Участка ичидаги меҳнат кооперацияси – айрим ижрочилар ва бригададаги ишчилар кооперациясидир. Ўз навбатида, бригада ишлаб </w:t>
      </w:r>
      <w:r>
        <w:rPr>
          <w:rFonts w:ascii="BalticaUzbek" w:hAnsi="BalticaUzbek"/>
          <w:noProof/>
        </w:rPr>
        <w:lastRenderedPageBreak/>
        <w:t>чиқаришида ҳам ишчиларнинг меҳнат кооперация ташкил этилади. Бу меҳнат кооперациясининг энг оддий шакли бўлиб, ишчилар гуруҳи муштарак ишлаб чиқариш топшириғини бажаришда биргаликда қатнашиш учун бирлашади ва бу топшириқни бажариш учун жавобгар бўлади. Ишлаб чиқариш бригадаларидаги айрим ишчиларнинг меҳнат кооперацияси энг мустаҳкам кооперация ҳисоблан</w:t>
      </w:r>
      <w:r>
        <w:rPr>
          <w:rFonts w:ascii="BalticaUzbek" w:hAnsi="BalticaUzbek"/>
        </w:rPr>
        <w:t>ади</w:t>
      </w:r>
      <w:r>
        <w:rPr>
          <w:rFonts w:ascii="BalticaUzbek" w:hAnsi="BalticaUzbek"/>
          <w:noProof/>
        </w:rPr>
        <w:t xml:space="preserve">, </w:t>
      </w:r>
      <w:r>
        <w:rPr>
          <w:rFonts w:ascii="BalticaUzbek" w:hAnsi="BalticaUzbek"/>
        </w:rPr>
        <w:t>негаки худди мана шу ерда битта иш жойида бир-бири билан ўзаро боғланган ходимлар гуруҳи ишлаб чиқариш, хизмат кўрсатиш жараёнининг маълум бир қисмини бажаради.</w:t>
      </w:r>
    </w:p>
    <w:p w:rsidR="00E111F1" w:rsidRDefault="00E111F1" w:rsidP="00E111F1">
      <w:pPr>
        <w:pStyle w:val="a7"/>
        <w:spacing w:after="0"/>
        <w:ind w:firstLine="720"/>
        <w:jc w:val="both"/>
        <w:rPr>
          <w:rFonts w:ascii="BalticaUzbek" w:hAnsi="BalticaUzbek"/>
        </w:rPr>
      </w:pPr>
      <w:r>
        <w:rPr>
          <w:rFonts w:ascii="BalticaUzbek" w:hAnsi="BalticaUzbek"/>
        </w:rPr>
        <w:t>Ходимларни ишлаб чиқариш бригадаларига уюштириш зар</w:t>
      </w:r>
      <w:r>
        <w:rPr>
          <w:rFonts w:ascii="BalticaUzbek" w:hAnsi="BalticaUzbek"/>
        </w:rPr>
        <w:t>у</w:t>
      </w:r>
      <w:r>
        <w:rPr>
          <w:rFonts w:ascii="BalticaUzbek" w:hAnsi="BalticaUzbek"/>
        </w:rPr>
        <w:t>рияти ҳар бир айрим ҳолда ишлаб чиқаришнинг ёки хизмат кўрс</w:t>
      </w:r>
      <w:r>
        <w:rPr>
          <w:rFonts w:ascii="BalticaUzbek" w:hAnsi="BalticaUzbek"/>
        </w:rPr>
        <w:t>а</w:t>
      </w:r>
      <w:r>
        <w:rPr>
          <w:rFonts w:ascii="BalticaUzbek" w:hAnsi="BalticaUzbek"/>
        </w:rPr>
        <w:t>тишнинг характери ва ҳажми билан белгиланади. Хусусан:</w:t>
      </w:r>
    </w:p>
    <w:p w:rsidR="00E111F1" w:rsidRDefault="00E111F1" w:rsidP="00A45CBB">
      <w:pPr>
        <w:pStyle w:val="a7"/>
        <w:numPr>
          <w:ilvl w:val="0"/>
          <w:numId w:val="2"/>
        </w:numPr>
        <w:tabs>
          <w:tab w:val="clear" w:pos="1800"/>
          <w:tab w:val="left" w:pos="1134"/>
        </w:tabs>
        <w:spacing w:after="0"/>
        <w:ind w:left="1134" w:hanging="425"/>
        <w:jc w:val="both"/>
        <w:rPr>
          <w:rFonts w:ascii="BalticaUzbek" w:hAnsi="BalticaUzbek"/>
        </w:rPr>
      </w:pPr>
      <w:r>
        <w:rPr>
          <w:rFonts w:ascii="BalticaUzbek" w:hAnsi="BalticaUzbek"/>
        </w:rPr>
        <w:t>бир хил ишни ёки хизматни бажариш учун ҳар хил ижроч</w:t>
      </w:r>
      <w:r>
        <w:rPr>
          <w:rFonts w:ascii="BalticaUzbek" w:hAnsi="BalticaUzbek"/>
        </w:rPr>
        <w:t>и</w:t>
      </w:r>
      <w:r>
        <w:rPr>
          <w:rFonts w:ascii="BalticaUzbek" w:hAnsi="BalticaUzbek"/>
        </w:rPr>
        <w:t>ларнинг ҳамжиҳатлик билан биргаликда ишлаши талаб қилинганида катта-катта ва мураккаб агрегатларга хизмат кўрсатади (темирчилик-прес цехлари, мартен, домна печлари олдида ишлаш бригадалари);</w:t>
      </w:r>
    </w:p>
    <w:p w:rsidR="00E111F1" w:rsidRDefault="00E111F1" w:rsidP="00A45CBB">
      <w:pPr>
        <w:pStyle w:val="a7"/>
        <w:numPr>
          <w:ilvl w:val="0"/>
          <w:numId w:val="2"/>
        </w:numPr>
        <w:tabs>
          <w:tab w:val="clear" w:pos="1800"/>
          <w:tab w:val="left" w:pos="1134"/>
        </w:tabs>
        <w:spacing w:after="0"/>
        <w:ind w:left="1134" w:hanging="425"/>
        <w:jc w:val="both"/>
        <w:rPr>
          <w:rFonts w:ascii="BalticaUzbek" w:hAnsi="BalticaUzbek"/>
          <w:noProof/>
        </w:rPr>
      </w:pPr>
      <w:r>
        <w:rPr>
          <w:rFonts w:ascii="BalticaUzbek" w:hAnsi="BalticaUzbek"/>
        </w:rPr>
        <w:t>мавжуд иш майдони ва ҳажмидаги топшириқни битта ходим бажара олмаган тақдирда бир хил технологик жараёнларни бажариш учун (бўёқчилар, сувоқчилар бригадаси, юк орту</w:t>
      </w:r>
      <w:r>
        <w:rPr>
          <w:rFonts w:ascii="BalticaUzbek" w:hAnsi="BalticaUzbek"/>
        </w:rPr>
        <w:t>в</w:t>
      </w:r>
      <w:r>
        <w:rPr>
          <w:rFonts w:ascii="BalticaUzbek" w:hAnsi="BalticaUzbek"/>
        </w:rPr>
        <w:t>чи ёки тушурувчилар бригадаси);</w:t>
      </w:r>
    </w:p>
    <w:p w:rsidR="00E111F1" w:rsidRDefault="00E111F1" w:rsidP="00A45CBB">
      <w:pPr>
        <w:pStyle w:val="a7"/>
        <w:numPr>
          <w:ilvl w:val="0"/>
          <w:numId w:val="2"/>
        </w:numPr>
        <w:tabs>
          <w:tab w:val="clear" w:pos="1800"/>
          <w:tab w:val="left" w:pos="1134"/>
        </w:tabs>
        <w:spacing w:after="0"/>
        <w:ind w:left="1134" w:hanging="425"/>
        <w:jc w:val="both"/>
        <w:rPr>
          <w:rFonts w:ascii="BalticaUzbek" w:hAnsi="BalticaUzbek"/>
          <w:noProof/>
        </w:rPr>
      </w:pPr>
      <w:r>
        <w:rPr>
          <w:rFonts w:ascii="BalticaUzbek" w:hAnsi="BalticaUzbek"/>
        </w:rPr>
        <w:t>ишлаб чиқариш топшириқларини айрим иш бажарувчиларга тақсимлаб бериш имкони бўлмаган тақдирда (йирик жиҳо</w:t>
      </w:r>
      <w:r>
        <w:rPr>
          <w:rFonts w:ascii="BalticaUzbek" w:hAnsi="BalticaUzbek"/>
        </w:rPr>
        <w:t>з</w:t>
      </w:r>
      <w:r>
        <w:rPr>
          <w:rFonts w:ascii="BalticaUzbek" w:hAnsi="BalticaUzbek"/>
        </w:rPr>
        <w:t>ларни, эксковаторларни, самалётларни йиғиш, ускуналарни монтаж қилиш ишларини бажарувчи бригадалар);</w:t>
      </w:r>
    </w:p>
    <w:p w:rsidR="00E111F1" w:rsidRDefault="00E111F1" w:rsidP="00A45CBB">
      <w:pPr>
        <w:pStyle w:val="a7"/>
        <w:numPr>
          <w:ilvl w:val="0"/>
          <w:numId w:val="2"/>
        </w:numPr>
        <w:tabs>
          <w:tab w:val="clear" w:pos="1800"/>
          <w:tab w:val="left" w:pos="1134"/>
        </w:tabs>
        <w:spacing w:after="0"/>
        <w:ind w:left="1134" w:hanging="425"/>
        <w:jc w:val="both"/>
        <w:rPr>
          <w:rFonts w:ascii="BalticaUzbek" w:hAnsi="BalticaUzbek"/>
          <w:noProof/>
        </w:rPr>
      </w:pPr>
      <w:r>
        <w:rPr>
          <w:rFonts w:ascii="BalticaUzbek" w:hAnsi="BalticaUzbek"/>
        </w:rPr>
        <w:t>асосий ходимлар гуруҳининг меҳнат самарадорлиги хизмат кўрсатувчи-ёрдамчи ходимларнинг аниқ ва пухта ишига боғлиқ бўлган ҳолларда (масалан, Бекобод металлургия ко</w:t>
      </w:r>
      <w:r>
        <w:rPr>
          <w:rFonts w:ascii="BalticaUzbek" w:hAnsi="BalticaUzbek"/>
        </w:rPr>
        <w:t>м</w:t>
      </w:r>
      <w:r>
        <w:rPr>
          <w:rFonts w:ascii="BalticaUzbek" w:hAnsi="BalticaUzbek"/>
        </w:rPr>
        <w:t>бинатида эритилган металл суюқликларини қўйиш цехларида кранчи ва формаларга қуювчилар билан аралаш бригад</w:t>
      </w:r>
      <w:r>
        <w:rPr>
          <w:rFonts w:ascii="BalticaUzbek" w:hAnsi="BalticaUzbek"/>
        </w:rPr>
        <w:t>а</w:t>
      </w:r>
      <w:r>
        <w:rPr>
          <w:rFonts w:ascii="BalticaUzbek" w:hAnsi="BalticaUzbek"/>
        </w:rPr>
        <w:t>лар);</w:t>
      </w:r>
    </w:p>
    <w:p w:rsidR="00E111F1" w:rsidRDefault="00E111F1" w:rsidP="00A45CBB">
      <w:pPr>
        <w:pStyle w:val="a7"/>
        <w:numPr>
          <w:ilvl w:val="0"/>
          <w:numId w:val="2"/>
        </w:numPr>
        <w:tabs>
          <w:tab w:val="clear" w:pos="1800"/>
          <w:tab w:val="left" w:pos="1134"/>
        </w:tabs>
        <w:spacing w:after="0"/>
        <w:ind w:left="1134" w:hanging="425"/>
        <w:jc w:val="both"/>
        <w:rPr>
          <w:rFonts w:ascii="BalticaUzbek" w:hAnsi="BalticaUzbek"/>
          <w:noProof/>
        </w:rPr>
      </w:pPr>
      <w:r>
        <w:rPr>
          <w:rFonts w:ascii="BalticaUzbek" w:hAnsi="BalticaUzbek"/>
        </w:rPr>
        <w:t>айрим ижрочиларнинг доимий иш жойи ёки ула</w:t>
      </w:r>
      <w:r>
        <w:rPr>
          <w:rFonts w:ascii="BalticaUzbek" w:hAnsi="BalticaUzbek"/>
        </w:rPr>
        <w:t>р</w:t>
      </w:r>
      <w:r>
        <w:rPr>
          <w:rFonts w:ascii="BalticaUzbek" w:hAnsi="BalticaUzbek"/>
        </w:rPr>
        <w:t>нинг вазифаларини аниқ белгилаб бериш имкони бўлмаган тақдирда махсус комплекс бригада кабилар тузилади.</w:t>
      </w:r>
    </w:p>
    <w:p w:rsidR="00E111F1" w:rsidRDefault="00E111F1" w:rsidP="00E111F1">
      <w:pPr>
        <w:pStyle w:val="a7"/>
        <w:spacing w:after="0"/>
        <w:ind w:firstLine="720"/>
        <w:jc w:val="both"/>
        <w:rPr>
          <w:rFonts w:ascii="BalticaUzbek" w:hAnsi="BalticaUzbek"/>
        </w:rPr>
      </w:pPr>
      <w:r>
        <w:rPr>
          <w:rFonts w:ascii="BalticaUzbek" w:hAnsi="BalticaUzbek"/>
        </w:rPr>
        <w:t>Профессионал таркиби қандайлигига қараб бригадалар икки хил – ихт</w:t>
      </w:r>
      <w:r>
        <w:rPr>
          <w:rFonts w:ascii="BalticaUzbek" w:hAnsi="BalticaUzbek"/>
        </w:rPr>
        <w:t>и</w:t>
      </w:r>
      <w:r>
        <w:rPr>
          <w:rFonts w:ascii="BalticaUzbek" w:hAnsi="BalticaUzbek"/>
        </w:rPr>
        <w:t>сослашган ва комплекс бригадалардан иборат бўлади.</w:t>
      </w:r>
    </w:p>
    <w:p w:rsidR="00E111F1" w:rsidRDefault="00E111F1" w:rsidP="00E111F1">
      <w:pPr>
        <w:pStyle w:val="a7"/>
        <w:spacing w:after="0"/>
        <w:ind w:firstLine="720"/>
        <w:jc w:val="both"/>
        <w:rPr>
          <w:rFonts w:ascii="BalticaUzbek" w:hAnsi="BalticaUzbek"/>
        </w:rPr>
      </w:pPr>
      <w:r>
        <w:rPr>
          <w:rFonts w:ascii="BalticaUzbek" w:hAnsi="BalticaUzbek"/>
          <w:b/>
        </w:rPr>
        <w:t>Ихтисослашган бригадалар</w:t>
      </w:r>
      <w:r>
        <w:rPr>
          <w:rFonts w:ascii="BalticaUzbek" w:hAnsi="BalticaUzbek"/>
        </w:rPr>
        <w:t xml:space="preserve"> бир хил касбдаги ёки бир хил и</w:t>
      </w:r>
      <w:r>
        <w:rPr>
          <w:rFonts w:ascii="BalticaUzbek" w:hAnsi="BalticaUzbek"/>
        </w:rPr>
        <w:t>х</w:t>
      </w:r>
      <w:r>
        <w:rPr>
          <w:rFonts w:ascii="BalticaUzbek" w:hAnsi="BalticaUzbek"/>
        </w:rPr>
        <w:t>тисосдаги ишловчилардан ташкил топади. Лекин уларнинг малака даражаси ҳар хил бўлиб, бир хил технологик операцияларни ёки хизматларни бажарадилар. Меҳнат қисман механизациялашган, х</w:t>
      </w:r>
      <w:r>
        <w:rPr>
          <w:rFonts w:ascii="BalticaUzbek" w:hAnsi="BalticaUzbek"/>
        </w:rPr>
        <w:t>о</w:t>
      </w:r>
      <w:r>
        <w:rPr>
          <w:rFonts w:ascii="BalticaUzbek" w:hAnsi="BalticaUzbek"/>
        </w:rPr>
        <w:t>димларнинг ихтисослари тор ва меҳнат тақсимоти кенг қўлланилган ишлаб чиқаришларда ёки хизмат кўрсатишларда ихтисослаштири</w:t>
      </w:r>
      <w:r>
        <w:rPr>
          <w:rFonts w:ascii="BalticaUzbek" w:hAnsi="BalticaUzbek"/>
        </w:rPr>
        <w:t>л</w:t>
      </w:r>
      <w:r>
        <w:rPr>
          <w:rFonts w:ascii="BalticaUzbek" w:hAnsi="BalticaUzbek"/>
        </w:rPr>
        <w:t xml:space="preserve">ган бригадалар кўп самара беради. Масалан, тўқимачилик саноати корхоналарида тўқув жиҳозларини </w:t>
      </w:r>
      <w:r>
        <w:rPr>
          <w:rFonts w:ascii="BalticaUzbek" w:hAnsi="BalticaUzbek"/>
        </w:rPr>
        <w:lastRenderedPageBreak/>
        <w:t>таъмирловчилар бригадаси бир касбд</w:t>
      </w:r>
      <w:r>
        <w:rPr>
          <w:rFonts w:ascii="BalticaUzbek" w:hAnsi="BalticaUzbek"/>
        </w:rPr>
        <w:t>а</w:t>
      </w:r>
      <w:r>
        <w:rPr>
          <w:rFonts w:ascii="BalticaUzbek" w:hAnsi="BalticaUzbek"/>
        </w:rPr>
        <w:t>ги, лекин малакаси (разряд) ҳар хил ходимлардан иборат бўлади.</w:t>
      </w:r>
    </w:p>
    <w:p w:rsidR="00E111F1" w:rsidRDefault="00E111F1" w:rsidP="00E111F1">
      <w:pPr>
        <w:pStyle w:val="a7"/>
        <w:spacing w:after="0"/>
        <w:ind w:firstLine="720"/>
        <w:jc w:val="both"/>
        <w:rPr>
          <w:rFonts w:ascii="BalticaUzbek" w:hAnsi="BalticaUzbek"/>
          <w:noProof/>
        </w:rPr>
      </w:pPr>
      <w:r>
        <w:rPr>
          <w:rFonts w:ascii="BalticaUzbek" w:hAnsi="BalticaUzbek"/>
          <w:b/>
        </w:rPr>
        <w:t>Комплекс бригадалар</w:t>
      </w:r>
      <w:r>
        <w:rPr>
          <w:rFonts w:ascii="BalticaUzbek" w:hAnsi="BalticaUzbek"/>
        </w:rPr>
        <w:t xml:space="preserve"> турли хил касб ва турли хил ихтисосдаги ходимлардан иборат бўлиб, улар хилма-хил вазифаларни бажар</w:t>
      </w:r>
      <w:r>
        <w:rPr>
          <w:rFonts w:ascii="BalticaUzbek" w:hAnsi="BalticaUzbek"/>
        </w:rPr>
        <w:t>а</w:t>
      </w:r>
      <w:r>
        <w:rPr>
          <w:rFonts w:ascii="BalticaUzbek" w:hAnsi="BalticaUzbek"/>
        </w:rPr>
        <w:t>ди. Чунончи, тўқимачилик корхонасида мокили тўқув машиналар</w:t>
      </w:r>
      <w:r>
        <w:rPr>
          <w:rFonts w:ascii="BalticaUzbek" w:hAnsi="BalticaUzbek"/>
        </w:rPr>
        <w:t>и</w:t>
      </w:r>
      <w:r>
        <w:rPr>
          <w:rFonts w:ascii="BalticaUzbek" w:hAnsi="BalticaUzbek"/>
        </w:rPr>
        <w:t>даги уста ёрдамчисининг бригадасида тўқувчилар, найчаловчилар, г</w:t>
      </w:r>
      <w:r>
        <w:rPr>
          <w:rFonts w:ascii="BalticaUzbek" w:hAnsi="BalticaUzbek"/>
        </w:rPr>
        <w:t>о</w:t>
      </w:r>
      <w:r>
        <w:rPr>
          <w:rFonts w:ascii="BalticaUzbek" w:hAnsi="BalticaUzbek"/>
        </w:rPr>
        <w:t>ҳида арқон узувчи (отрившица) бўлади. Комплекс бригада – бутун ишлаб чиқариш ёки хизмат кўрсатиш жараёнини бажарувчи ижрочи жамоадир. Комплекс бригададаги меҳнат ихтисослаштирилган бр</w:t>
      </w:r>
      <w:r>
        <w:rPr>
          <w:rFonts w:ascii="BalticaUzbek" w:hAnsi="BalticaUzbek"/>
        </w:rPr>
        <w:t>и</w:t>
      </w:r>
      <w:r>
        <w:rPr>
          <w:rFonts w:ascii="BalticaUzbek" w:hAnsi="BalticaUzbek"/>
        </w:rPr>
        <w:t>гададагига қараганда самарали ва қизиқарлироқ. Комплекс бригадалар ходимларининг ҳаммаси ёки бир қисми бир-бирини алма</w:t>
      </w:r>
      <w:r>
        <w:rPr>
          <w:rFonts w:ascii="BalticaUzbek" w:hAnsi="BalticaUzbek"/>
        </w:rPr>
        <w:t>ш</w:t>
      </w:r>
      <w:r>
        <w:rPr>
          <w:rFonts w:ascii="BalticaUzbek" w:hAnsi="BalticaUzbek"/>
        </w:rPr>
        <w:t>тира олиш тартиби асосида ташкил этилади. Чунки комплекс бр</w:t>
      </w:r>
      <w:r>
        <w:rPr>
          <w:rFonts w:ascii="BalticaUzbek" w:hAnsi="BalticaUzbek"/>
        </w:rPr>
        <w:t>и</w:t>
      </w:r>
      <w:r>
        <w:rPr>
          <w:rFonts w:ascii="BalticaUzbek" w:hAnsi="BalticaUzbek"/>
        </w:rPr>
        <w:t xml:space="preserve">гадаларда ёндош касбларни ўрганиш, касбларни ўриндошлаш, ўзаро ёрдам ва ўзаро ўрин алмашиниш, келишиб ишлаш ва ҳ.к. лар учун қулай шароит яратилади. Шунинг учун ҳам комплекс бригадада </w:t>
      </w:r>
      <w:r>
        <w:rPr>
          <w:rFonts w:ascii="BalticaUzbek" w:hAnsi="BalticaUzbek"/>
          <w:noProof/>
        </w:rPr>
        <w:t>иш вақтидан яхшироқ фойдаланилади, ишнинг айрим элементларини бажариш жараёнида келишувчанлик туфайли вақт беҳуда ўтиши камаяди, шунингдек, иш жараёнларида оператив уйғунликни таъминлаш, барча ижрочиларнинг аниқ ва текис ишлашини ташкил этиш учун ҳамма имкониятлар мавжуд бўлади.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Комплекс ишлаб чиқариш бригадалари</w:t>
      </w:r>
      <w:r>
        <w:rPr>
          <w:rFonts w:ascii="BalticaUzbek" w:hAnsi="BalticaUzbek"/>
        </w:rPr>
        <w:t xml:space="preserve">нинг </w:t>
      </w:r>
      <w:r>
        <w:rPr>
          <w:rFonts w:ascii="BalticaUzbek" w:hAnsi="BalticaUzbek"/>
          <w:noProof/>
        </w:rPr>
        <w:t xml:space="preserve">уч хил </w:t>
      </w:r>
      <w:r>
        <w:rPr>
          <w:rFonts w:ascii="BalticaUzbek" w:hAnsi="BalticaUzbek"/>
        </w:rPr>
        <w:t>шакли мавжуд.</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1) </w:t>
      </w:r>
      <w:r>
        <w:rPr>
          <w:rFonts w:ascii="BalticaUzbek" w:hAnsi="BalticaUzbek"/>
          <w:b/>
          <w:noProof/>
        </w:rPr>
        <w:t>Меҳнат тўла тақсимланган комплекс бригада.</w:t>
      </w:r>
      <w:r>
        <w:rPr>
          <w:rFonts w:ascii="BalticaUzbek" w:hAnsi="BalticaUzbek"/>
          <w:noProof/>
        </w:rPr>
        <w:t xml:space="preserve"> Бунда ҳар бир ходим доимо бир хил ишни бажаради. Масалан, чилангар пайвандлаш иши билан шуғулланади, аммо вақти-вақти билан бўладиган технологик ёки ташкилий танаффусларда бўш қолган ишчи бошқа ўртоқларига ёрдамлашади, чунки бу бригадада иш ҳақи жамоа (бутун бригада) қилган иш натижаларига қараб тўланади, шунинг учун ҳам ҳар бир ишчи умумий натижанинг юқори бўлишидан манфаатдор бўлади.</w:t>
      </w:r>
    </w:p>
    <w:p w:rsidR="00E111F1" w:rsidRDefault="00E111F1" w:rsidP="00E111F1">
      <w:pPr>
        <w:pStyle w:val="a7"/>
        <w:spacing w:after="0"/>
        <w:jc w:val="both"/>
        <w:rPr>
          <w:rFonts w:ascii="BalticaUzbek" w:hAnsi="BalticaUzbek"/>
          <w:noProof/>
        </w:rPr>
      </w:pPr>
      <w:r>
        <w:rPr>
          <w:rFonts w:ascii="BalticaUzbek" w:hAnsi="BalticaUzbek"/>
          <w:noProof/>
        </w:rPr>
        <w:tab/>
        <w:t>2)</w:t>
      </w:r>
      <w:r>
        <w:rPr>
          <w:rFonts w:ascii="BalticaUzbek" w:hAnsi="BalticaUzbek"/>
          <w:b/>
          <w:noProof/>
        </w:rPr>
        <w:t xml:space="preserve"> Меҳнат қисман тақсим қилинган комплекс бригада.</w:t>
      </w:r>
      <w:r>
        <w:rPr>
          <w:rFonts w:ascii="BalticaUzbek" w:hAnsi="BalticaUzbek"/>
          <w:noProof/>
        </w:rPr>
        <w:t xml:space="preserve"> Бунда ишчи ўз ихтисосига доир амалларни бажариш билан бирга яна иккинчи касбни ҳам ўзлаштиради.</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3) </w:t>
      </w:r>
      <w:r>
        <w:rPr>
          <w:rFonts w:ascii="BalticaUzbek" w:hAnsi="BalticaUzbek"/>
          <w:b/>
          <w:noProof/>
        </w:rPr>
        <w:t xml:space="preserve">Меҳнат тақсим қилинмаган комплекс бригада. </w:t>
      </w:r>
      <w:r>
        <w:rPr>
          <w:rFonts w:ascii="BalticaUzbek" w:hAnsi="BalticaUzbek"/>
          <w:noProof/>
        </w:rPr>
        <w:t xml:space="preserve">Бунда бригада аъзоларининг ҳар бири ишда бошқасини алмаштиради ва топшириқ доирасидаги ҳар қандай ишни </w:t>
      </w:r>
      <w:r>
        <w:rPr>
          <w:rFonts w:ascii="BalticaUzbek" w:hAnsi="BalticaUzbek"/>
        </w:rPr>
        <w:t xml:space="preserve">ёки хизматни </w:t>
      </w:r>
      <w:r>
        <w:rPr>
          <w:rFonts w:ascii="BalticaUzbek" w:hAnsi="BalticaUzbek"/>
          <w:noProof/>
        </w:rPr>
        <w:t>ҳам бажаради.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Бажарилган ишлар ҳисоби юритиладиган даврга қараб ишлаб чиқариш бригадалари сменали ва бир кеча-кундузли (сквозной) бригадаларга ажратилади. Бир неча смена бир агрегатдан (масалан, экскаватордан, автоматик линиядан) фойдаланганида, ишлаб чиқариш амаллари смена вақтида, шунингдек, қилинган ишнинг смена бўйича ҳисобини олиб бориш қийин бўлган тақдирда бир кеча- кундузли бригадалар тузилади.</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Тажриба шуни кўрсатадики, меҳнатни ташкил этишнинг бригада шаклида пировард натижага қараб иш ҳақи тўланиши, иқтисодий жиҳатдан </w:t>
      </w:r>
      <w:r>
        <w:rPr>
          <w:rFonts w:ascii="BalticaUzbek" w:hAnsi="BalticaUzbek"/>
          <w:noProof/>
        </w:rPr>
        <w:lastRenderedPageBreak/>
        <w:t>самарадор бўлиши билан бирга, ходимларда коллективчилик руҳини, ўзаро биродарона ёрдам муносабатини тарбиялайди.</w:t>
      </w:r>
    </w:p>
    <w:p w:rsidR="00E111F1" w:rsidRDefault="00E111F1" w:rsidP="00E111F1">
      <w:pPr>
        <w:pStyle w:val="a7"/>
        <w:spacing w:after="0"/>
        <w:ind w:firstLine="720"/>
        <w:jc w:val="both"/>
        <w:rPr>
          <w:rFonts w:ascii="BalticaUzbek" w:hAnsi="BalticaUzbek"/>
          <w:noProof/>
        </w:rPr>
      </w:pPr>
      <w:r>
        <w:rPr>
          <w:rFonts w:ascii="BalticaUzbek" w:hAnsi="BalticaUzbek"/>
          <w:noProof/>
        </w:rPr>
        <w:t xml:space="preserve">Бригадаларнинг характери ва вазифаларидан қатъи назар, бригада таркиби турғунлиги иш самарадорлигининг муҳим шарти бўлади. Ишчиларни бир бригада жамоасидан иккинчисига ўтказавериш маъсулиятсизлик туғдиради, ишдаги тартиб ва ўзаро ёрдам жараёнини бузади, бригадирни бригада аъзоларининг ўзига хос хусусиятига қараб, уларнинг ҳар бирига раҳбарлик қилишдан маҳрум этади. </w:t>
      </w:r>
    </w:p>
    <w:p w:rsidR="00E111F1" w:rsidRDefault="00E111F1" w:rsidP="00E111F1">
      <w:pPr>
        <w:pStyle w:val="a7"/>
        <w:spacing w:after="0"/>
        <w:ind w:firstLine="720"/>
        <w:jc w:val="both"/>
        <w:rPr>
          <w:rFonts w:ascii="BalticaUzbek" w:hAnsi="BalticaUzbek"/>
          <w:noProof/>
        </w:rPr>
      </w:pPr>
      <w:r>
        <w:rPr>
          <w:rFonts w:ascii="BalticaUzbek" w:hAnsi="BalticaUzbek"/>
          <w:noProof/>
        </w:rPr>
        <w:t>Бригада аъзоларнинг сонини тўғри аниқлаш асбоб-ускуналарнинг, жиҳозларнинг бекор тўриб қолиш вақтини камайтиришга катта ёрдам беради. Аъзолари кўп бўлган бригада жиҳознинг бекор тўришини тезроқ бартараф қилади, аммо бригаданинг бекор қолган ишчилари, уларнинг бекор туриб қолиш вақтлари кўпайиб, меҳнат самарадорлиги пасаяди. Иш вақтининг бундай бекор кетиши, биринчидан, бригада аъзоларининг ишни баравар бошлай олмаслигига (ишни бошлаш ва уни тугатиш вақти бир хил бўлмайди) боғлиқ бўлса, иккинчидан, бригада аъзолари сони кўпайганда ишни бажариш муддати камаймаслиги мумкин.</w:t>
      </w:r>
    </w:p>
    <w:p w:rsidR="00E111F1" w:rsidRDefault="00E111F1" w:rsidP="00E111F1">
      <w:pPr>
        <w:pStyle w:val="a7"/>
        <w:spacing w:after="0"/>
        <w:ind w:firstLine="720"/>
        <w:jc w:val="both"/>
        <w:rPr>
          <w:rFonts w:ascii="BalticaUzbek" w:hAnsi="BalticaUzbek"/>
          <w:noProof/>
        </w:rPr>
      </w:pPr>
      <w:r>
        <w:rPr>
          <w:rFonts w:ascii="BalticaUzbek" w:hAnsi="BalticaUzbek"/>
          <w:noProof/>
        </w:rPr>
        <w:t>Демак, бригада аъзолари сонини аниқлашда бунинг асбоб-ускуналар ва меҳнат унумдорлигига қандай таъсир этишини ҳисобга олиб, ҳар томонлама ва чуқур, биринчи навбатда, иқтисодий томондан асослаш талаб қилинади.</w:t>
      </w:r>
    </w:p>
    <w:p w:rsidR="00E111F1" w:rsidRDefault="00E111F1" w:rsidP="00E111F1">
      <w:pPr>
        <w:pStyle w:val="a7"/>
        <w:spacing w:after="0"/>
        <w:ind w:firstLine="720"/>
        <w:jc w:val="both"/>
        <w:rPr>
          <w:rFonts w:ascii="BalticaUzbek" w:hAnsi="BalticaUzbek"/>
          <w:noProof/>
        </w:rPr>
      </w:pPr>
      <w:r>
        <w:rPr>
          <w:rFonts w:ascii="BalticaUzbek" w:hAnsi="BalticaUzbek"/>
          <w:noProof/>
        </w:rPr>
        <w:t>Меҳнатга ҳақ тўлаш ҳам жамоа шаклида бўлган тақдирдагина меҳнатни ташкил этишнинг жамоа шаклидаги афзаликлари руёбга чиқиши мумкин. Шундагина бригада ичида ўзаро ёрдам бериш, кўмаклашиш ва ўзаро алмашланиш, касбларни ўриндошлаш, ёндош касблар бўйича ишлашни, хизмат кўрсатишни ўрганиш, ўзлаштиришни кенгроқ жорий қилиш, айрим сабаблар билан ишда қатнаш</w:t>
      </w:r>
      <w:r>
        <w:rPr>
          <w:rFonts w:ascii="BalticaUzbek" w:hAnsi="BalticaUzbek"/>
        </w:rPr>
        <w:t>ма</w:t>
      </w:r>
      <w:r>
        <w:rPr>
          <w:rFonts w:ascii="BalticaUzbek" w:hAnsi="BalticaUzbek"/>
          <w:noProof/>
        </w:rPr>
        <w:t>ётган бригада аъзосининг ишини ёки хизматини ўзаро тақсимлаш ва ниҳоят, меҳнатнинг янада мазмундор бўлишига эришиш имконияти туғилади.</w:t>
      </w:r>
    </w:p>
    <w:p w:rsidR="00E111F1" w:rsidRDefault="00E111F1" w:rsidP="00E111F1">
      <w:pPr>
        <w:pStyle w:val="a7"/>
        <w:spacing w:after="0"/>
        <w:jc w:val="both"/>
        <w:rPr>
          <w:rFonts w:ascii="BalticaUzbek" w:hAnsi="BalticaUzbek"/>
        </w:rPr>
      </w:pPr>
      <w:r>
        <w:rPr>
          <w:rFonts w:ascii="BalticaUzbek" w:hAnsi="BalticaUzbek"/>
          <w:noProof/>
        </w:rPr>
        <w:tab/>
        <w:t>Социологлар томонидан ўтказилган илмий тадқиқтисодотлар шуни кўрсатадики, меҳнатни ташкил этишнинг бригада шакли жорий бўлган участкаларда ишлаб чиқариш фаолиятидан қаноат ҳосил қилган ходимлар салмоғи якка тартибдаги меҳнат шакли ҳукм сурган участкалардагидан кўра анча юқори (текширилган ходимларнинг қарийб 82 фоизи). Меҳнат якка тартибда ташкил этилган участкаларда меҳнат фаолиятидан қаноат ҳосил қилган ишчилар 56-60% ни ташкил этади.</w:t>
      </w:r>
    </w:p>
    <w:p w:rsidR="00E111F1" w:rsidRDefault="00E111F1" w:rsidP="00E111F1">
      <w:pPr>
        <w:pStyle w:val="a7"/>
        <w:spacing w:after="0"/>
        <w:jc w:val="center"/>
        <w:rPr>
          <w:rFonts w:ascii="BalticaUzbek" w:hAnsi="BalticaUzbek"/>
          <w:b/>
        </w:rPr>
      </w:pPr>
      <w:r>
        <w:rPr>
          <w:rFonts w:ascii="BalticaUzbek" w:hAnsi="BalticaUzbek"/>
          <w:b/>
        </w:rPr>
        <w:br w:type="page"/>
      </w:r>
      <w:r>
        <w:rPr>
          <w:rFonts w:ascii="BalticaUzbek" w:hAnsi="BalticaUzbek"/>
          <w:b/>
        </w:rPr>
        <w:lastRenderedPageBreak/>
        <w:t>2.3. Касблар ўриндошлиги ва кўп жиҳозда  ишлаш</w:t>
      </w:r>
    </w:p>
    <w:p w:rsidR="00E111F1" w:rsidRDefault="00E111F1" w:rsidP="00E111F1">
      <w:pPr>
        <w:pStyle w:val="a7"/>
        <w:spacing w:after="0"/>
        <w:jc w:val="center"/>
        <w:rPr>
          <w:rFonts w:ascii="BalticaUzbek" w:hAnsi="BalticaUzbek"/>
          <w:b/>
        </w:rPr>
      </w:pPr>
    </w:p>
    <w:p w:rsidR="00E111F1" w:rsidRDefault="00E111F1" w:rsidP="00E111F1">
      <w:pPr>
        <w:pStyle w:val="a7"/>
        <w:spacing w:after="0"/>
        <w:ind w:firstLine="709"/>
        <w:jc w:val="both"/>
        <w:rPr>
          <w:rFonts w:ascii="BalticaUzbek" w:hAnsi="BalticaUzbek"/>
        </w:rPr>
      </w:pPr>
      <w:r>
        <w:rPr>
          <w:rFonts w:ascii="BalticaUzbek" w:hAnsi="BalticaUzbek"/>
        </w:rPr>
        <w:t>Меҳнат кооперациясининг шаклларидан бири, бу – касблар ўриндошлигидир. Ўриндошлик эса, ишлаб чиқариш ёки хизмат кўрсатиш ко</w:t>
      </w:r>
      <w:r>
        <w:rPr>
          <w:rFonts w:ascii="BalticaUzbek" w:hAnsi="BalticaUzbek"/>
        </w:rPr>
        <w:t>р</w:t>
      </w:r>
      <w:r>
        <w:rPr>
          <w:rFonts w:ascii="BalticaUzbek" w:hAnsi="BalticaUzbek"/>
        </w:rPr>
        <w:t>хоналарида ишловчи айрим ходимларнинг бир хилдаги бир неча вазифани бажаришидир, бу эса касбий савиянинг ўсишини, қўшимча билимлар ва малакалар ҳосил қилишни кўзда тутади.</w:t>
      </w:r>
    </w:p>
    <w:p w:rsidR="00E111F1" w:rsidRDefault="00E111F1" w:rsidP="00E111F1">
      <w:pPr>
        <w:pStyle w:val="a7"/>
        <w:spacing w:after="0"/>
        <w:ind w:firstLine="709"/>
        <w:jc w:val="both"/>
        <w:rPr>
          <w:rFonts w:ascii="BalticaUzbek" w:hAnsi="BalticaUzbek"/>
        </w:rPr>
      </w:pPr>
      <w:r>
        <w:rPr>
          <w:rFonts w:ascii="BalticaUzbek" w:hAnsi="BalticaUzbek"/>
        </w:rPr>
        <w:t>Касблар ўриндошлигининг моҳияти шундаки, ходим бутун иш куни давомида асосий касби юзасидан тариф-малака маълумотномасида кўзда тутилган ишни амалга оширади, вақтдан сам</w:t>
      </w:r>
      <w:r>
        <w:rPr>
          <w:rFonts w:ascii="BalticaUzbek" w:hAnsi="BalticaUzbek"/>
        </w:rPr>
        <w:t>а</w:t>
      </w:r>
      <w:r>
        <w:rPr>
          <w:rFonts w:ascii="BalticaUzbek" w:hAnsi="BalticaUzbek"/>
        </w:rPr>
        <w:t>рали фойдаланиш ҳисобига қўшимча равишда бир-бирига яқин бошқа и</w:t>
      </w:r>
      <w:r>
        <w:rPr>
          <w:rFonts w:ascii="BalticaUzbek" w:hAnsi="BalticaUzbek"/>
        </w:rPr>
        <w:t>ш</w:t>
      </w:r>
      <w:r>
        <w:rPr>
          <w:rFonts w:ascii="BalticaUzbek" w:hAnsi="BalticaUzbek"/>
        </w:rPr>
        <w:t>ни ёки хизматни бажаради. Одатда, касб ўриндошлиги ходимла</w:t>
      </w:r>
      <w:r>
        <w:rPr>
          <w:rFonts w:ascii="BalticaUzbek" w:hAnsi="BalticaUzbek"/>
        </w:rPr>
        <w:t>р</w:t>
      </w:r>
      <w:r>
        <w:rPr>
          <w:rFonts w:ascii="BalticaUzbek" w:hAnsi="BalticaUzbek"/>
        </w:rPr>
        <w:t>нинг ташаббуси билан қўлланилади ва улар ўз малакаларига кўра, ҳам асосий, ҳам ўриндош ишни ёки хизматни ўз вақтида ва сиф</w:t>
      </w:r>
      <w:r>
        <w:rPr>
          <w:rFonts w:ascii="BalticaUzbek" w:hAnsi="BalticaUzbek"/>
        </w:rPr>
        <w:t>а</w:t>
      </w:r>
      <w:r>
        <w:rPr>
          <w:rFonts w:ascii="BalticaUzbek" w:hAnsi="BalticaUzbek"/>
        </w:rPr>
        <w:t>тили қилиб бажарадиган бўлсалар, бунга розилик берилади.</w:t>
      </w:r>
    </w:p>
    <w:p w:rsidR="00E111F1" w:rsidRDefault="00E111F1" w:rsidP="00E111F1">
      <w:pPr>
        <w:pStyle w:val="a7"/>
        <w:spacing w:after="0"/>
        <w:ind w:firstLine="709"/>
        <w:jc w:val="both"/>
        <w:rPr>
          <w:rFonts w:ascii="BalticaUzbek" w:hAnsi="BalticaUzbek"/>
        </w:rPr>
      </w:pPr>
      <w:r>
        <w:rPr>
          <w:rFonts w:ascii="BalticaUzbek" w:hAnsi="BalticaUzbek"/>
        </w:rPr>
        <w:t>Кўп йиллик тажриба шуни кўрсатадики, касблар ўриндошл</w:t>
      </w:r>
      <w:r>
        <w:rPr>
          <w:rFonts w:ascii="BalticaUzbek" w:hAnsi="BalticaUzbek"/>
        </w:rPr>
        <w:t>и</w:t>
      </w:r>
      <w:r>
        <w:rPr>
          <w:rFonts w:ascii="BalticaUzbek" w:hAnsi="BalticaUzbek"/>
        </w:rPr>
        <w:t>гининг кенг равишда қўлланишига:</w:t>
      </w:r>
    </w:p>
    <w:p w:rsidR="00E111F1" w:rsidRDefault="00E111F1" w:rsidP="00E111F1">
      <w:pPr>
        <w:pStyle w:val="a7"/>
        <w:numPr>
          <w:ilvl w:val="0"/>
          <w:numId w:val="1"/>
        </w:numPr>
        <w:tabs>
          <w:tab w:val="left" w:pos="1134"/>
        </w:tabs>
        <w:spacing w:after="0"/>
        <w:ind w:left="1134" w:hanging="425"/>
        <w:jc w:val="both"/>
        <w:rPr>
          <w:rFonts w:ascii="BalticaUzbek" w:hAnsi="BalticaUzbek"/>
        </w:rPr>
      </w:pPr>
      <w:r>
        <w:rPr>
          <w:rFonts w:ascii="BalticaUzbek" w:hAnsi="BalticaUzbek"/>
        </w:rPr>
        <w:t>ҳар хил меҳнат функцияларини қўшиб олиб боришга шар</w:t>
      </w:r>
      <w:r>
        <w:rPr>
          <w:rFonts w:ascii="BalticaUzbek" w:hAnsi="BalticaUzbek"/>
        </w:rPr>
        <w:t>о</w:t>
      </w:r>
      <w:r>
        <w:rPr>
          <w:rFonts w:ascii="BalticaUzbek" w:hAnsi="BalticaUzbek"/>
        </w:rPr>
        <w:t>ит туғдириб берадиган, комбинациялаштирилган машина ва мех</w:t>
      </w:r>
      <w:r>
        <w:rPr>
          <w:rFonts w:ascii="BalticaUzbek" w:hAnsi="BalticaUzbek"/>
        </w:rPr>
        <w:t>а</w:t>
      </w:r>
      <w:r>
        <w:rPr>
          <w:rFonts w:ascii="BalticaUzbek" w:hAnsi="BalticaUzbek"/>
        </w:rPr>
        <w:t>низмлар тизимининг жорий қилиниши;</w:t>
      </w:r>
    </w:p>
    <w:p w:rsidR="00E111F1" w:rsidRDefault="00E111F1" w:rsidP="00E111F1">
      <w:pPr>
        <w:pStyle w:val="a7"/>
        <w:numPr>
          <w:ilvl w:val="0"/>
          <w:numId w:val="1"/>
        </w:numPr>
        <w:tabs>
          <w:tab w:val="left" w:pos="1134"/>
        </w:tabs>
        <w:spacing w:after="0"/>
        <w:ind w:left="1134" w:hanging="425"/>
        <w:jc w:val="both"/>
        <w:rPr>
          <w:rFonts w:ascii="BalticaUzbek" w:hAnsi="BalticaUzbek"/>
        </w:rPr>
      </w:pPr>
      <w:r>
        <w:rPr>
          <w:rFonts w:ascii="BalticaUzbek" w:hAnsi="BalticaUzbek"/>
        </w:rPr>
        <w:t>ишлаб чиқариш ёки хизмат кўрсатиш жараёнларини бошқаришнинг автоматлаштирилиши ва шу муносабат билан иш куни давомида қаттиқ банд бўлмаган ҳам асосий, ҳам ёрдамчи касблардаги ходимларнинг пайдо бўлиши;</w:t>
      </w:r>
    </w:p>
    <w:p w:rsidR="00E111F1" w:rsidRDefault="00E111F1" w:rsidP="00E111F1">
      <w:pPr>
        <w:pStyle w:val="a7"/>
        <w:numPr>
          <w:ilvl w:val="0"/>
          <w:numId w:val="1"/>
        </w:numPr>
        <w:tabs>
          <w:tab w:val="left" w:pos="1134"/>
        </w:tabs>
        <w:spacing w:after="0"/>
        <w:ind w:left="1134" w:hanging="425"/>
        <w:jc w:val="both"/>
        <w:rPr>
          <w:rFonts w:ascii="BalticaUzbek" w:hAnsi="BalticaUzbek"/>
        </w:rPr>
      </w:pPr>
      <w:r>
        <w:rPr>
          <w:rFonts w:ascii="BalticaUzbek" w:hAnsi="BalticaUzbek"/>
        </w:rPr>
        <w:t>ишлаб чиқариш жараёнларига хизмат кўрсатувчи чегар</w:t>
      </w:r>
      <w:r>
        <w:rPr>
          <w:rFonts w:ascii="BalticaUzbek" w:hAnsi="BalticaUzbek"/>
        </w:rPr>
        <w:t>а</w:t>
      </w:r>
      <w:r>
        <w:rPr>
          <w:rFonts w:ascii="BalticaUzbek" w:hAnsi="BalticaUzbek"/>
        </w:rPr>
        <w:t>ларни кенгайтириш мақсадида ходимларнинг тор ихтисослаштир</w:t>
      </w:r>
      <w:r>
        <w:rPr>
          <w:rFonts w:ascii="BalticaUzbek" w:hAnsi="BalticaUzbek"/>
        </w:rPr>
        <w:t>и</w:t>
      </w:r>
      <w:r>
        <w:rPr>
          <w:rFonts w:ascii="BalticaUzbek" w:hAnsi="BalticaUzbek"/>
        </w:rPr>
        <w:t>лиши йўқотилиши;</w:t>
      </w:r>
    </w:p>
    <w:p w:rsidR="00E111F1" w:rsidRDefault="00E111F1" w:rsidP="00E111F1">
      <w:pPr>
        <w:pStyle w:val="a7"/>
        <w:numPr>
          <w:ilvl w:val="0"/>
          <w:numId w:val="1"/>
        </w:numPr>
        <w:tabs>
          <w:tab w:val="left" w:pos="1134"/>
        </w:tabs>
        <w:spacing w:after="0"/>
        <w:ind w:left="1134" w:hanging="425"/>
        <w:jc w:val="both"/>
        <w:rPr>
          <w:rFonts w:ascii="BalticaUzbek" w:hAnsi="BalticaUzbek"/>
        </w:rPr>
      </w:pPr>
      <w:r>
        <w:rPr>
          <w:rFonts w:ascii="BalticaUzbek" w:hAnsi="BalticaUzbek"/>
        </w:rPr>
        <w:t>меҳнатни ташкил этишнинг жамоавий шакллари, хусусан, комплекс бригадалар жорий қилиниши кабилар ёрдам беради.</w:t>
      </w:r>
    </w:p>
    <w:p w:rsidR="00E111F1" w:rsidRDefault="00E111F1" w:rsidP="00E111F1">
      <w:pPr>
        <w:pStyle w:val="a7"/>
        <w:spacing w:after="0"/>
        <w:ind w:firstLine="709"/>
        <w:jc w:val="both"/>
        <w:rPr>
          <w:rFonts w:ascii="BalticaUzbek" w:hAnsi="BalticaUzbek"/>
        </w:rPr>
      </w:pPr>
      <w:r>
        <w:rPr>
          <w:rFonts w:ascii="BalticaUzbek" w:hAnsi="BalticaUzbek"/>
        </w:rPr>
        <w:t>Касблар ўриндошлигини жорий қилиш ва унинг иқтисодий фойдалилигини таъминлашнинг асосий шартлари, биринчидан, ишлаб чиқариш технологияси ва ишлатиладиган ускуналар туфайли вужудга келадиган бўш (фойдаланилмайдиган) иш вақтининг мавжудлиги; иккинчидан, касблар ўриндошлигини эгаллаши лозим бўлган ходимлар қиладиган меҳнат мазмунининг умумийлиги ҳамда уларнинг ўзаро технологик ва функционал алоқадорликлари; учи</w:t>
      </w:r>
      <w:r>
        <w:rPr>
          <w:rFonts w:ascii="BalticaUzbek" w:hAnsi="BalticaUzbek"/>
        </w:rPr>
        <w:t>н</w:t>
      </w:r>
      <w:r>
        <w:rPr>
          <w:rFonts w:ascii="BalticaUzbek" w:hAnsi="BalticaUzbek"/>
        </w:rPr>
        <w:t>чидан, функциялар ўриндошлигининг турли вақтларда ижро қилиниши; тўртинчидан,  ишлар ўриндошлиги меҳнатнинг пу</w:t>
      </w:r>
      <w:r>
        <w:rPr>
          <w:rFonts w:ascii="BalticaUzbek" w:hAnsi="BalticaUzbek"/>
        </w:rPr>
        <w:t>х</w:t>
      </w:r>
      <w:r>
        <w:rPr>
          <w:rFonts w:ascii="BalticaUzbek" w:hAnsi="BalticaUzbek"/>
        </w:rPr>
        <w:t>талигига, сифати ва унумдорлигига салбий таъсир кўрсатмаслиги; бешинчидан, ишчининг техник савияси етарли даражада бўлиш</w:t>
      </w:r>
      <w:r>
        <w:rPr>
          <w:rFonts w:ascii="BalticaUzbek" w:hAnsi="BalticaUzbek"/>
        </w:rPr>
        <w:t>и</w:t>
      </w:r>
      <w:r>
        <w:rPr>
          <w:rFonts w:ascii="BalticaUzbek" w:hAnsi="BalticaUzbek"/>
        </w:rPr>
        <w:t>дир.</w:t>
      </w:r>
    </w:p>
    <w:p w:rsidR="00E111F1" w:rsidRDefault="00E111F1" w:rsidP="00E111F1">
      <w:pPr>
        <w:pStyle w:val="a7"/>
        <w:spacing w:after="0"/>
        <w:ind w:firstLine="709"/>
        <w:jc w:val="both"/>
        <w:rPr>
          <w:rFonts w:ascii="BalticaUzbek" w:hAnsi="BalticaUzbek"/>
        </w:rPr>
      </w:pPr>
      <w:r>
        <w:rPr>
          <w:rFonts w:ascii="BalticaUzbek" w:hAnsi="BalticaUzbek"/>
        </w:rPr>
        <w:lastRenderedPageBreak/>
        <w:t>Касблар ўриндошлиги икки хил: тўла ва қисман ўриндо</w:t>
      </w:r>
      <w:r>
        <w:rPr>
          <w:rFonts w:ascii="BalticaUzbek" w:hAnsi="BalticaUzbek"/>
        </w:rPr>
        <w:t>ш</w:t>
      </w:r>
      <w:r>
        <w:rPr>
          <w:rFonts w:ascii="BalticaUzbek" w:hAnsi="BalticaUzbek"/>
        </w:rPr>
        <w:t>ликдан иборат.</w:t>
      </w:r>
    </w:p>
    <w:p w:rsidR="00E111F1" w:rsidRDefault="00E111F1" w:rsidP="00E111F1">
      <w:pPr>
        <w:pStyle w:val="a7"/>
        <w:spacing w:after="0"/>
        <w:ind w:firstLine="709"/>
        <w:jc w:val="both"/>
        <w:rPr>
          <w:rFonts w:ascii="BalticaUzbek" w:hAnsi="BalticaUzbek"/>
        </w:rPr>
      </w:pPr>
      <w:r>
        <w:rPr>
          <w:rFonts w:ascii="BalticaUzbek" w:hAnsi="BalticaUzbek"/>
          <w:b/>
        </w:rPr>
        <w:t>Касбларнинг тўла ўриндошлиги</w:t>
      </w:r>
      <w:r>
        <w:rPr>
          <w:rFonts w:ascii="BalticaUzbek" w:hAnsi="BalticaUzbek"/>
        </w:rPr>
        <w:t xml:space="preserve"> деганимизда, маълум ихтисос (касб)даги ходимнинг барча меҳнат функциялари бошқа кишига юклатилиши ва бошқа ишни қилиш учун ўз функциясини баж</w:t>
      </w:r>
      <w:r>
        <w:rPr>
          <w:rFonts w:ascii="BalticaUzbek" w:hAnsi="BalticaUzbek"/>
        </w:rPr>
        <w:t>а</w:t>
      </w:r>
      <w:r>
        <w:rPr>
          <w:rFonts w:ascii="BalticaUzbek" w:hAnsi="BalticaUzbek"/>
        </w:rPr>
        <w:t>ришдан тамомила озод қилиниши тушунилади (масалан, навбатчи чилангарга навбатчи электрикнинг вазифаси юклатилади, электрик эса бу вазифадан бутунлай озод қилинади ва ҳ.к.).</w:t>
      </w:r>
    </w:p>
    <w:p w:rsidR="00E111F1" w:rsidRDefault="00E111F1" w:rsidP="00E111F1">
      <w:pPr>
        <w:pStyle w:val="a7"/>
        <w:spacing w:after="0"/>
        <w:ind w:firstLine="709"/>
        <w:jc w:val="both"/>
        <w:rPr>
          <w:rFonts w:ascii="BalticaUzbek" w:hAnsi="BalticaUzbek"/>
        </w:rPr>
      </w:pPr>
      <w:r>
        <w:rPr>
          <w:rFonts w:ascii="BalticaUzbek" w:hAnsi="BalticaUzbek"/>
          <w:b/>
        </w:rPr>
        <w:t>Касбларнинг қисман ўриндошлиги</w:t>
      </w:r>
      <w:r>
        <w:rPr>
          <w:rFonts w:ascii="BalticaUzbek" w:hAnsi="BalticaUzbek"/>
        </w:rPr>
        <w:t xml:space="preserve"> деганимизда, у ёки бу х</w:t>
      </w:r>
      <w:r>
        <w:rPr>
          <w:rFonts w:ascii="BalticaUzbek" w:hAnsi="BalticaUzbek"/>
        </w:rPr>
        <w:t>о</w:t>
      </w:r>
      <w:r>
        <w:rPr>
          <w:rFonts w:ascii="BalticaUzbek" w:hAnsi="BalticaUzbek"/>
        </w:rPr>
        <w:t>димга қўшимча равишда бошқа ходимларнинг баъзи меҳнат фун</w:t>
      </w:r>
      <w:r>
        <w:rPr>
          <w:rFonts w:ascii="BalticaUzbek" w:hAnsi="BalticaUzbek"/>
        </w:rPr>
        <w:t>к</w:t>
      </w:r>
      <w:r>
        <w:rPr>
          <w:rFonts w:ascii="BalticaUzbek" w:hAnsi="BalticaUzbek"/>
        </w:rPr>
        <w:t>циялари юклатилиши, аммо кейингилар ўз вазифаларидан бутунлай озод бўлмаслиги, балки одатдаги функцияларидан қисман бўшашини тушунамиз. Бу, ходимлар сони камайтир</w:t>
      </w:r>
      <w:r>
        <w:rPr>
          <w:rFonts w:ascii="BalticaUzbek" w:hAnsi="BalticaUzbek"/>
        </w:rPr>
        <w:t>и</w:t>
      </w:r>
      <w:r>
        <w:rPr>
          <w:rFonts w:ascii="BalticaUzbek" w:hAnsi="BalticaUzbek"/>
        </w:rPr>
        <w:t>лишига, яъни меҳнат ресурсларининг маълум даражада тежалишига олиб келади.</w:t>
      </w:r>
    </w:p>
    <w:p w:rsidR="00E111F1" w:rsidRDefault="00E111F1" w:rsidP="00E111F1">
      <w:pPr>
        <w:pStyle w:val="a7"/>
        <w:spacing w:after="0"/>
        <w:ind w:firstLine="709"/>
        <w:jc w:val="both"/>
        <w:rPr>
          <w:rFonts w:ascii="BalticaUzbek" w:hAnsi="BalticaUzbek"/>
        </w:rPr>
      </w:pPr>
      <w:r>
        <w:rPr>
          <w:rFonts w:ascii="BalticaUzbek" w:hAnsi="BalticaUzbek"/>
        </w:rPr>
        <w:t>Ускуналарга хизмат кўрсатиш бўйича функциялар ўриндошл</w:t>
      </w:r>
      <w:r>
        <w:rPr>
          <w:rFonts w:ascii="BalticaUzbek" w:hAnsi="BalticaUzbek"/>
        </w:rPr>
        <w:t>и</w:t>
      </w:r>
      <w:r>
        <w:rPr>
          <w:rFonts w:ascii="BalticaUzbek" w:hAnsi="BalticaUzbek"/>
        </w:rPr>
        <w:t>ги ходимларнинг иш куни билан таъминланишини оширишга, ё</w:t>
      </w:r>
      <w:r>
        <w:rPr>
          <w:rFonts w:ascii="BalticaUzbek" w:hAnsi="BalticaUzbek"/>
        </w:rPr>
        <w:t>р</w:t>
      </w:r>
      <w:r>
        <w:rPr>
          <w:rFonts w:ascii="BalticaUzbek" w:hAnsi="BalticaUzbek"/>
        </w:rPr>
        <w:t>дамчи ходимларнинг иш вақтидан фойдаланишларини яхшилашга, асосий ходимларнинг иш вақти нобудгарчиликларини камайт</w:t>
      </w:r>
      <w:r>
        <w:rPr>
          <w:rFonts w:ascii="BalticaUzbek" w:hAnsi="BalticaUzbek"/>
        </w:rPr>
        <w:t>и</w:t>
      </w:r>
      <w:r>
        <w:rPr>
          <w:rFonts w:ascii="BalticaUzbek" w:hAnsi="BalticaUzbek"/>
        </w:rPr>
        <w:t>ришга имкон беради.</w:t>
      </w:r>
    </w:p>
    <w:p w:rsidR="00E111F1" w:rsidRDefault="00E111F1" w:rsidP="00E111F1">
      <w:pPr>
        <w:pStyle w:val="a7"/>
        <w:spacing w:after="0"/>
        <w:ind w:firstLine="709"/>
        <w:jc w:val="both"/>
        <w:rPr>
          <w:rFonts w:ascii="BalticaUzbek" w:hAnsi="BalticaUzbek"/>
        </w:rPr>
      </w:pPr>
      <w:r>
        <w:rPr>
          <w:rFonts w:ascii="BalticaUzbek" w:hAnsi="BalticaUzbek"/>
        </w:rPr>
        <w:t>Вақти-вақти билан ишда банд бўладиган ёрдамчи ходим ва иш билан доим таъмин этиладиган кўмакчи ишчиларнинг касб ўриндошлиги хийла самаралидир. Масалан, созловчилар кўпроқ иш куни бошида, ўрта ва капитал таъмирлаш ишларини бажарувчи чилангарлар бутун иш вақти давомида иш билан банд бўладилар. Бундай шароитда созловчилар б</w:t>
      </w:r>
      <w:r>
        <w:rPr>
          <w:rFonts w:ascii="BalticaUzbek" w:hAnsi="BalticaUzbek"/>
        </w:rPr>
        <w:t>и</w:t>
      </w:r>
      <w:r>
        <w:rPr>
          <w:rFonts w:ascii="BalticaUzbek" w:hAnsi="BalticaUzbek"/>
        </w:rPr>
        <w:t>лан таъмирловчилардан комплекс бригада тузиш мақсадга мув</w:t>
      </w:r>
      <w:r>
        <w:rPr>
          <w:rFonts w:ascii="BalticaUzbek" w:hAnsi="BalticaUzbek"/>
        </w:rPr>
        <w:t>о</w:t>
      </w:r>
      <w:r>
        <w:rPr>
          <w:rFonts w:ascii="BalticaUzbek" w:hAnsi="BalticaUzbek"/>
        </w:rPr>
        <w:t>фиқдир. Шундай қилинганда бутун бригада жиҳозларни созлашда ишлар экан, иш куни бошида барча ускуналар тез ишга солинади, иш куни давомида эса созловчилар таъмирлаш ишларига жалб эт</w:t>
      </w:r>
      <w:r>
        <w:rPr>
          <w:rFonts w:ascii="BalticaUzbek" w:hAnsi="BalticaUzbek"/>
        </w:rPr>
        <w:t>и</w:t>
      </w:r>
      <w:r>
        <w:rPr>
          <w:rFonts w:ascii="BalticaUzbek" w:hAnsi="BalticaUzbek"/>
        </w:rPr>
        <w:t>лади. Иш куни давомида бир қанча машинани бир вақтнинг ўзида қайтадан созлаш зарур бўлиб қолганда, бу ишларни яна бутун бригада кучи билан бажарса бўлади. Иш ана шу тариқа ташкил этилса, асосий ходимларнинг созловчилар ишига қараб бекор туриб қолиш ҳоллари камаяди.</w:t>
      </w:r>
    </w:p>
    <w:p w:rsidR="00E111F1" w:rsidRDefault="00E111F1" w:rsidP="00E111F1">
      <w:pPr>
        <w:pStyle w:val="a7"/>
        <w:spacing w:after="0"/>
        <w:ind w:firstLine="709"/>
        <w:jc w:val="both"/>
        <w:rPr>
          <w:rFonts w:ascii="BalticaUzbek" w:hAnsi="BalticaUzbek"/>
        </w:rPr>
      </w:pPr>
      <w:r>
        <w:rPr>
          <w:rFonts w:ascii="BalticaUzbek" w:hAnsi="BalticaUzbek"/>
        </w:rPr>
        <w:t>Ҳар ҳолда меҳнатнинг касблар ўриндошлиги асосида ташкил этилиши пухта тайёргарлик ишларини олиб боришни талаб этади. Тайёргарлик эса қуйидагилардан иборат бўлади:</w:t>
      </w:r>
    </w:p>
    <w:p w:rsidR="00E111F1" w:rsidRDefault="00E111F1" w:rsidP="00E111F1">
      <w:pPr>
        <w:pStyle w:val="a7"/>
        <w:spacing w:after="0"/>
        <w:ind w:firstLine="709"/>
        <w:jc w:val="both"/>
        <w:rPr>
          <w:rFonts w:ascii="BalticaUzbek" w:hAnsi="BalticaUzbek"/>
        </w:rPr>
      </w:pPr>
      <w:r>
        <w:rPr>
          <w:rFonts w:ascii="BalticaUzbek" w:hAnsi="BalticaUzbek"/>
          <w:b/>
        </w:rPr>
        <w:t>Биринчидан</w:t>
      </w:r>
      <w:r>
        <w:rPr>
          <w:rFonts w:ascii="BalticaUzbek" w:hAnsi="BalticaUzbek"/>
          <w:u w:val="single"/>
        </w:rPr>
        <w:t>,</w:t>
      </w:r>
      <w:r>
        <w:rPr>
          <w:rFonts w:ascii="BalticaUzbek" w:hAnsi="BalticaUzbek"/>
        </w:rPr>
        <w:t xml:space="preserve"> ўриндош ишларнинг ҳажми иш куни давомида ҳар бир ижрочининг иш билан таъмин этилиш даражаси (одатда, иш кунини тўла фотография қилиш йўли билан) синчиклаб ўрганил</w:t>
      </w:r>
      <w:r>
        <w:rPr>
          <w:rFonts w:ascii="BalticaUzbek" w:hAnsi="BalticaUzbek"/>
        </w:rPr>
        <w:t>а</w:t>
      </w:r>
      <w:r>
        <w:rPr>
          <w:rFonts w:ascii="BalticaUzbek" w:hAnsi="BalticaUzbek"/>
        </w:rPr>
        <w:t>ди. Бу билан ходимнинг асосий ишдан ташқари қанча бўш вақти қолиши, унга юклатиладиган қўшимча вазифаларнинг оғир-енгиллиги ва демак, ходимларнинг бу вазифаларни ўз вақтида тўла бажара олиши мумкинлиги аниқланади;</w:t>
      </w:r>
    </w:p>
    <w:p w:rsidR="00E111F1" w:rsidRDefault="00E111F1" w:rsidP="00E111F1">
      <w:pPr>
        <w:pStyle w:val="a7"/>
        <w:spacing w:after="0"/>
        <w:ind w:firstLine="709"/>
        <w:jc w:val="both"/>
        <w:rPr>
          <w:rFonts w:ascii="BalticaUzbek" w:hAnsi="BalticaUzbek"/>
        </w:rPr>
      </w:pPr>
      <w:r>
        <w:rPr>
          <w:rFonts w:ascii="BalticaUzbek" w:hAnsi="BalticaUzbek"/>
          <w:b/>
        </w:rPr>
        <w:lastRenderedPageBreak/>
        <w:t>Иккинчидан,</w:t>
      </w:r>
      <w:r>
        <w:rPr>
          <w:rFonts w:ascii="BalticaUzbek" w:hAnsi="BalticaUzbek"/>
        </w:rPr>
        <w:t xml:space="preserve"> касблар ўриндошлиги шароитида мўътадил и</w:t>
      </w:r>
      <w:r>
        <w:rPr>
          <w:rFonts w:ascii="BalticaUzbek" w:hAnsi="BalticaUzbek"/>
        </w:rPr>
        <w:t>ш</w:t>
      </w:r>
      <w:r>
        <w:rPr>
          <w:rFonts w:ascii="BalticaUzbek" w:hAnsi="BalticaUzbek"/>
        </w:rPr>
        <w:t>лаш учун энг қулай ишлаб чиқариш шароити яратишга қаратилган зарур ташкилий-техник тадбирлар ишлаб чиқилиб, амалга оширил</w:t>
      </w:r>
      <w:r>
        <w:rPr>
          <w:rFonts w:ascii="BalticaUzbek" w:hAnsi="BalticaUzbek"/>
        </w:rPr>
        <w:t>а</w:t>
      </w:r>
      <w:r>
        <w:rPr>
          <w:rFonts w:ascii="BalticaUzbek" w:hAnsi="BalticaUzbek"/>
        </w:rPr>
        <w:t>ди (масалан, иш жойини барча зарур ашёлар билан узлуксиз таъминлаб туриш, қўшимча техник мосламалар қўлланиш ва ҳ.к.);</w:t>
      </w:r>
    </w:p>
    <w:p w:rsidR="00E111F1" w:rsidRDefault="00E111F1" w:rsidP="00E111F1">
      <w:pPr>
        <w:pStyle w:val="a7"/>
        <w:spacing w:after="0"/>
        <w:ind w:firstLine="709"/>
        <w:jc w:val="both"/>
        <w:rPr>
          <w:rFonts w:ascii="BalticaUzbek" w:hAnsi="BalticaUzbek"/>
        </w:rPr>
      </w:pPr>
      <w:r>
        <w:rPr>
          <w:rFonts w:ascii="BalticaUzbek" w:hAnsi="BalticaUzbek"/>
          <w:b/>
        </w:rPr>
        <w:t>Учинчидан,</w:t>
      </w:r>
      <w:r>
        <w:rPr>
          <w:rFonts w:ascii="BalticaUzbek" w:hAnsi="BalticaUzbek"/>
        </w:rPr>
        <w:t xml:space="preserve"> ходим касблар ўриндошлиги шароитида ишлашга тайёрланади. Бу тайёргарлик ходимнинг олдиндан белгиланган а</w:t>
      </w:r>
      <w:r>
        <w:rPr>
          <w:rFonts w:ascii="BalticaUzbek" w:hAnsi="BalticaUzbek"/>
        </w:rPr>
        <w:t>й</w:t>
      </w:r>
      <w:r>
        <w:rPr>
          <w:rFonts w:ascii="BalticaUzbek" w:hAnsi="BalticaUzbek"/>
        </w:rPr>
        <w:t>рим меҳнат функцияларини бажариш тартибини яхшилаб ўрганиб, ўзлаштириб олишидан, ўриндош касб юзасидан қўшимча меҳнат функцияларини бажариш учун талаб қилинадиган билимларни ў</w:t>
      </w:r>
      <w:r>
        <w:rPr>
          <w:rFonts w:ascii="BalticaUzbek" w:hAnsi="BalticaUzbek"/>
        </w:rPr>
        <w:t>р</w:t>
      </w:r>
      <w:r>
        <w:rPr>
          <w:rFonts w:ascii="BalticaUzbek" w:hAnsi="BalticaUzbek"/>
        </w:rPr>
        <w:t>ганиш ва малакаларни эгаллашдан, меҳнат ҳақи тўлаш тартиблар</w:t>
      </w:r>
      <w:r>
        <w:rPr>
          <w:rFonts w:ascii="BalticaUzbek" w:hAnsi="BalticaUzbek"/>
        </w:rPr>
        <w:t>и</w:t>
      </w:r>
      <w:r>
        <w:rPr>
          <w:rFonts w:ascii="BalticaUzbek" w:hAnsi="BalticaUzbek"/>
        </w:rPr>
        <w:t>ни ва ҳ.к.ларни билиб олишдан иборат.</w:t>
      </w:r>
    </w:p>
    <w:p w:rsidR="00E111F1" w:rsidRDefault="00E111F1" w:rsidP="00E111F1">
      <w:pPr>
        <w:pStyle w:val="a7"/>
        <w:spacing w:after="0"/>
        <w:ind w:firstLine="709"/>
        <w:jc w:val="both"/>
        <w:rPr>
          <w:rFonts w:ascii="BalticaUzbek" w:hAnsi="BalticaUzbek"/>
        </w:rPr>
      </w:pPr>
      <w:r>
        <w:rPr>
          <w:rFonts w:ascii="BalticaUzbek" w:hAnsi="BalticaUzbek"/>
        </w:rPr>
        <w:t>Шу тариқа касблар ўриндошлиги шароитида ишларни та</w:t>
      </w:r>
      <w:r>
        <w:rPr>
          <w:rFonts w:ascii="BalticaUzbek" w:hAnsi="BalticaUzbek"/>
        </w:rPr>
        <w:t>ш</w:t>
      </w:r>
      <w:r>
        <w:rPr>
          <w:rFonts w:ascii="BalticaUzbek" w:hAnsi="BalticaUzbek"/>
        </w:rPr>
        <w:t>кил этишга ва уларни бошқаришга ҳар томонлама ва пухта тайёргарлик кўрилган тақдирдагина бу иш самарали бўлиши мумкин.</w:t>
      </w:r>
    </w:p>
    <w:p w:rsidR="00E111F1" w:rsidRDefault="00E111F1" w:rsidP="00E111F1">
      <w:pPr>
        <w:pStyle w:val="a7"/>
        <w:spacing w:after="0"/>
        <w:ind w:firstLine="709"/>
        <w:jc w:val="both"/>
        <w:rPr>
          <w:rFonts w:ascii="BalticaUzbek" w:hAnsi="BalticaUzbek"/>
        </w:rPr>
      </w:pPr>
      <w:r>
        <w:rPr>
          <w:rFonts w:ascii="BalticaUzbek" w:hAnsi="BalticaUzbek"/>
        </w:rPr>
        <w:t>Энди ходимларнинг кўп жиҳозда ишлашини ташкил этишга ва уни нормалашга келсак, ишни ташкил этишнинг бу шакли ишлаб чиқариш ва хизмат кўрсатиш ривожининг ҳозирги даражасида меҳнат тақсимотини такомиллаштиришнинг энг муҳим йўнали</w:t>
      </w:r>
      <w:r>
        <w:rPr>
          <w:rFonts w:ascii="BalticaUzbek" w:hAnsi="BalticaUzbek"/>
        </w:rPr>
        <w:t>ш</w:t>
      </w:r>
      <w:r>
        <w:rPr>
          <w:rFonts w:ascii="BalticaUzbek" w:hAnsi="BalticaUzbek"/>
        </w:rPr>
        <w:t>ларидан биридир. Бу меҳнат тақсимотининг шундай шаклидирки, унда бир ходим бир неча жиҳоз (машина)да ишлайди ёки агрегатни идора қилади,ҳар бир жиҳозда зарур операцияларнинг ҳаммасини бажаради ва уларнинг ишлаш жараёнини диққат билан кузатиб т</w:t>
      </w:r>
      <w:r>
        <w:rPr>
          <w:rFonts w:ascii="BalticaUzbek" w:hAnsi="BalticaUzbek"/>
        </w:rPr>
        <w:t>у</w:t>
      </w:r>
      <w:r>
        <w:rPr>
          <w:rFonts w:ascii="BalticaUzbek" w:hAnsi="BalticaUzbek"/>
        </w:rPr>
        <w:t>ради. Хизмат кўрсатиш майдонини шу тариқа кенгайтириш бошқа жиҳозларда қўл кучи ёки машина кучи билан бажариладиган и</w:t>
      </w:r>
      <w:r>
        <w:rPr>
          <w:rFonts w:ascii="BalticaUzbek" w:hAnsi="BalticaUzbek"/>
        </w:rPr>
        <w:t>ш</w:t>
      </w:r>
      <w:r>
        <w:rPr>
          <w:rFonts w:ascii="BalticaUzbek" w:hAnsi="BalticaUzbek"/>
        </w:rPr>
        <w:t>ларни камайтириш, ускуналарнинг машина - автоматик иш вақтидан фойдаланиш, демакдир. Бошқача қилиб айтганда, кўп жиҳозда ишлаш (ёки кўп жиҳозни идора қилиш) усули ишлаб чиқариш ю</w:t>
      </w:r>
      <w:r>
        <w:rPr>
          <w:rFonts w:ascii="BalticaUzbek" w:hAnsi="BalticaUzbek"/>
        </w:rPr>
        <w:t>к</w:t>
      </w:r>
      <w:r>
        <w:rPr>
          <w:rFonts w:ascii="BalticaUzbek" w:hAnsi="BalticaUzbek"/>
        </w:rPr>
        <w:t>сак даражада механизациялаштирилган ва автоматлаштирилган шароитда, технологик жараёнда (ёки унинг маълум қисмида), жиҳозга (агрегатга) ходим асосан таъсир  кўрсатмайдиган, бу жар</w:t>
      </w:r>
      <w:r>
        <w:rPr>
          <w:rFonts w:ascii="BalticaUzbek" w:hAnsi="BalticaUzbek"/>
        </w:rPr>
        <w:t>а</w:t>
      </w:r>
      <w:r>
        <w:rPr>
          <w:rFonts w:ascii="BalticaUzbek" w:hAnsi="BalticaUzbek"/>
        </w:rPr>
        <w:t>ённи фаол кузатмайдиган ва шу муносабат билан бошқа жиҳозлар (агрегатлар)га хизмат кўрсатиш учун ходимнинг бўш вақти қоладиган чоғда қўлланилади.</w:t>
      </w:r>
    </w:p>
    <w:p w:rsidR="00E111F1" w:rsidRDefault="00E111F1" w:rsidP="00E111F1">
      <w:pPr>
        <w:pStyle w:val="a7"/>
        <w:spacing w:after="0"/>
        <w:ind w:firstLine="709"/>
        <w:jc w:val="both"/>
        <w:rPr>
          <w:rFonts w:ascii="BalticaUzbek" w:hAnsi="BalticaUzbek"/>
        </w:rPr>
      </w:pPr>
      <w:r>
        <w:rPr>
          <w:rFonts w:ascii="BalticaUzbek" w:hAnsi="BalticaUzbek"/>
        </w:rPr>
        <w:t>Масалан, ишлаб чиқариш участкасида ҳар бирида биттадан оператор ишлайдиган учта бир хил жиҳозда энг оддий операция бажарилади: қисм текисланади. Қисмни текислаш учун 5 минут асосий машина вақти (яъни, ходим ажралмасдан машинанинг ўзи а</w:t>
      </w:r>
      <w:r>
        <w:rPr>
          <w:rFonts w:ascii="BalticaUzbek" w:hAnsi="BalticaUzbek"/>
        </w:rPr>
        <w:t>в</w:t>
      </w:r>
      <w:r>
        <w:rPr>
          <w:rFonts w:ascii="BalticaUzbek" w:hAnsi="BalticaUzbek"/>
        </w:rPr>
        <w:t>томатик тарзда иш бажарадиган вақти) ва 2 минут қўл кучи ишл</w:t>
      </w:r>
      <w:r>
        <w:rPr>
          <w:rFonts w:ascii="BalticaUzbek" w:hAnsi="BalticaUzbek"/>
        </w:rPr>
        <w:t>а</w:t>
      </w:r>
      <w:r>
        <w:rPr>
          <w:rFonts w:ascii="BalticaUzbek" w:hAnsi="BalticaUzbek"/>
        </w:rPr>
        <w:t xml:space="preserve">тиладиган ёрдамчи вақт (қисмни жиҳозга ўрнатиш, жиҳоздан олиш, бир жиҳоздан иккинчисига ўтиш ва ҳ.к.лар учун зарур вақт) талаб этилади. Бу ҳолда учта жиҳозга учта ходим эмас, битта ходим ҳам бемалол хизмат қилиши мумкин. чунки бир машинанинг ўзи </w:t>
      </w:r>
      <w:r>
        <w:rPr>
          <w:rFonts w:ascii="BalticaUzbek" w:hAnsi="BalticaUzbek"/>
        </w:rPr>
        <w:lastRenderedPageBreak/>
        <w:t>авт</w:t>
      </w:r>
      <w:r>
        <w:rPr>
          <w:rFonts w:ascii="BalticaUzbek" w:hAnsi="BalticaUzbek"/>
        </w:rPr>
        <w:t>о</w:t>
      </w:r>
      <w:r>
        <w:rPr>
          <w:rFonts w:ascii="BalticaUzbek" w:hAnsi="BalticaUzbek"/>
        </w:rPr>
        <w:t>матик тарзда 5 минут вақт давомида қисмни йўниб тугатганида, у жиҳозга ишловчи ходим шу вақт ичида яна икки жиҳозга қисмларни қўяди ва қисмлар текисланиб бўлганидан кейин уларни олиб улгуради. Ходим бунга 4 минут вақт сарфлайдиган бўлса, 1 минут вақти бўш қолади. Маълумки, агар асосий машина вақти 5 минут бўлмай, айтайлик, 3 минут бў</w:t>
      </w:r>
      <w:r>
        <w:rPr>
          <w:rFonts w:ascii="BalticaUzbek" w:hAnsi="BalticaUzbek"/>
        </w:rPr>
        <w:t>л</w:t>
      </w:r>
      <w:r>
        <w:rPr>
          <w:rFonts w:ascii="BalticaUzbek" w:hAnsi="BalticaUzbek"/>
        </w:rPr>
        <w:t>са, унда ходим иккита жиҳозга хизмат қилиши мумкин, агар у уч жиҳозга хизмат қиладиган бўлса, жиҳозлардан бири вақти-вақти билан 1 минут бекор туриб қолади.</w:t>
      </w:r>
    </w:p>
    <w:p w:rsidR="00E111F1" w:rsidRDefault="00E111F1" w:rsidP="00E111F1">
      <w:pPr>
        <w:pStyle w:val="a7"/>
        <w:spacing w:after="0"/>
        <w:ind w:firstLine="709"/>
        <w:jc w:val="both"/>
        <w:rPr>
          <w:rFonts w:ascii="BalticaUzbek" w:hAnsi="BalticaUzbek"/>
        </w:rPr>
      </w:pPr>
      <w:r>
        <w:rPr>
          <w:rFonts w:ascii="BalticaUzbek" w:hAnsi="BalticaUzbek"/>
        </w:rPr>
        <w:t>Кўп жиҳозларга хизмат кўрсатишни ташкил этишдан олдин бунга тайёргарлик ишлари ўтказилади. Бу ишлар қуйидагилардан иборат:</w:t>
      </w:r>
    </w:p>
    <w:p w:rsidR="00E111F1" w:rsidRDefault="00E111F1" w:rsidP="00E111F1">
      <w:pPr>
        <w:pStyle w:val="a7"/>
        <w:spacing w:after="0"/>
        <w:ind w:firstLine="709"/>
        <w:jc w:val="both"/>
        <w:rPr>
          <w:rFonts w:ascii="BalticaUzbek" w:hAnsi="BalticaUzbek"/>
        </w:rPr>
      </w:pPr>
      <w:r>
        <w:rPr>
          <w:rFonts w:ascii="BalticaUzbek" w:hAnsi="BalticaUzbek"/>
        </w:rPr>
        <w:t>Биринчидан, хронометраж орқали кузатишлар ва иш вақтини фотография орқали кузатиш йўли билан бир йўла хизмат қилишга ўтказиладиган агрегатларда бажариладиган ишлар (операци</w:t>
      </w:r>
      <w:r>
        <w:rPr>
          <w:rFonts w:ascii="BalticaUzbek" w:hAnsi="BalticaUzbek"/>
        </w:rPr>
        <w:t>я</w:t>
      </w:r>
      <w:r>
        <w:rPr>
          <w:rFonts w:ascii="BalticaUzbek" w:hAnsi="BalticaUzbek"/>
        </w:rPr>
        <w:t>лар)нинг айрим элементларини бажаришга сарф бўладиган вақт, бу элементлар таркиби, навбатлашиши ҳамда иш куни давомида х</w:t>
      </w:r>
      <w:r>
        <w:rPr>
          <w:rFonts w:ascii="BalticaUzbek" w:hAnsi="BalticaUzbek"/>
        </w:rPr>
        <w:t>о</w:t>
      </w:r>
      <w:r>
        <w:rPr>
          <w:rFonts w:ascii="BalticaUzbek" w:hAnsi="BalticaUzbek"/>
        </w:rPr>
        <w:t>димларнинг иш билан банд бўлиш даражаси муфассал ўрганилади. Шу тариқа кўп жиҳозда ишлашга ўтишнинг аниқ имкониятларини аниқлаш, неча жиҳозда ишлашга ўтиш мумкинлигини, яъни бир ходим (ёки бригада) узлуксиз хизмат қилиши мумкин бўлган ускуналар (агрегатлар, жиҳоз, машина ва ҳ.к.лар)нинг оптимал миқдор</w:t>
      </w:r>
      <w:r>
        <w:rPr>
          <w:rFonts w:ascii="BalticaUzbek" w:hAnsi="BalticaUzbek"/>
        </w:rPr>
        <w:t>и</w:t>
      </w:r>
      <w:r>
        <w:rPr>
          <w:rFonts w:ascii="BalticaUzbek" w:hAnsi="BalticaUzbek"/>
        </w:rPr>
        <w:t>ни белгилаш имкони туғилади.</w:t>
      </w:r>
    </w:p>
    <w:p w:rsidR="00E111F1" w:rsidRDefault="00E111F1" w:rsidP="00E111F1">
      <w:pPr>
        <w:pStyle w:val="a7"/>
        <w:spacing w:after="0"/>
        <w:ind w:firstLine="709"/>
        <w:jc w:val="both"/>
        <w:rPr>
          <w:rFonts w:ascii="BalticaUzbek" w:hAnsi="BalticaUzbek"/>
        </w:rPr>
      </w:pPr>
      <w:r>
        <w:rPr>
          <w:rFonts w:ascii="BalticaUzbek" w:hAnsi="BalticaUzbek"/>
        </w:rPr>
        <w:tab/>
        <w:t>Иккинчидан, кўп жиҳозда ишлашга ўтиш учун қулай шароит яратилади. Бир вақтнинг ўзида хизмат кўрсатиладиган ускуна ва воситаларни, уларда ишлаш ва уларни бошқариш осон бўладиган даражада режалаштириш ва жойлаштириш, технологик жараённинг б</w:t>
      </w:r>
      <w:r>
        <w:rPr>
          <w:rFonts w:ascii="BalticaUzbek" w:hAnsi="BalticaUzbek"/>
        </w:rPr>
        <w:t>о</w:t>
      </w:r>
      <w:r>
        <w:rPr>
          <w:rFonts w:ascii="BalticaUzbek" w:hAnsi="BalticaUzbek"/>
        </w:rPr>
        <w:t>ришини автоматик тарзда кузатиб туриш учун қўшимча мосламалар ва бошқа воситалар қўлланиш, машина ва қўл кучи билан қилинадиган иш вақтининг бир хил операцияларга мослаб ихтисо</w:t>
      </w:r>
      <w:r>
        <w:rPr>
          <w:rFonts w:ascii="BalticaUzbek" w:hAnsi="BalticaUzbek"/>
        </w:rPr>
        <w:t>с</w:t>
      </w:r>
      <w:r>
        <w:rPr>
          <w:rFonts w:ascii="BalticaUzbek" w:hAnsi="BalticaUzbek"/>
        </w:rPr>
        <w:t>лаштирилган, кўп жиҳозда ишловчи ходимнинг узлуксиз ишлаши учун уни барча зарур материаллар (асбоб-ускуналар, транспорт в</w:t>
      </w:r>
      <w:r>
        <w:rPr>
          <w:rFonts w:ascii="BalticaUzbek" w:hAnsi="BalticaUzbek"/>
        </w:rPr>
        <w:t>о</w:t>
      </w:r>
      <w:r>
        <w:rPr>
          <w:rFonts w:ascii="BalticaUzbek" w:hAnsi="BalticaUzbek"/>
        </w:rPr>
        <w:t>ситалари, ҳужжатлар ва ҳ.к.лар) билан тўла таъминлаб туриш мақсадида тегишли чора-тадбирлар ишлаб чиқиш, меҳнатни муҳофаза қилиш, техника хафсизлиги тадбирлари ва ҳ.к.ларни амалга ош</w:t>
      </w:r>
      <w:r>
        <w:rPr>
          <w:rFonts w:ascii="BalticaUzbek" w:hAnsi="BalticaUzbek"/>
        </w:rPr>
        <w:t>и</w:t>
      </w:r>
      <w:r>
        <w:rPr>
          <w:rFonts w:ascii="BalticaUzbek" w:hAnsi="BalticaUzbek"/>
        </w:rPr>
        <w:t>риш каби ишлар кўп жиҳозда ишлашга ўтиш учун қулай шароит яратиш шартларидир.</w:t>
      </w:r>
    </w:p>
    <w:p w:rsidR="00E111F1" w:rsidRDefault="00E111F1" w:rsidP="00E111F1">
      <w:pPr>
        <w:pStyle w:val="a7"/>
        <w:spacing w:after="0"/>
        <w:ind w:firstLine="709"/>
        <w:jc w:val="both"/>
        <w:rPr>
          <w:rFonts w:ascii="BalticaUzbek" w:hAnsi="BalticaUzbek"/>
        </w:rPr>
      </w:pPr>
      <w:r>
        <w:rPr>
          <w:rFonts w:ascii="BalticaUzbek" w:hAnsi="BalticaUzbek"/>
        </w:rPr>
        <w:t>Учинчидан, кўп жиҳозда (агрегат) ишловчи ходимлар тайё</w:t>
      </w:r>
      <w:r>
        <w:rPr>
          <w:rFonts w:ascii="BalticaUzbek" w:hAnsi="BalticaUzbek"/>
        </w:rPr>
        <w:t>р</w:t>
      </w:r>
      <w:r>
        <w:rPr>
          <w:rFonts w:ascii="BalticaUzbek" w:hAnsi="BalticaUzbek"/>
        </w:rPr>
        <w:t>ланади. Бунинг учун ходимнинг бир жиҳозда иккинчисига ўти</w:t>
      </w:r>
      <w:r>
        <w:rPr>
          <w:rFonts w:ascii="BalticaUzbek" w:hAnsi="BalticaUzbek"/>
        </w:rPr>
        <w:t>ш</w:t>
      </w:r>
      <w:r>
        <w:rPr>
          <w:rFonts w:ascii="BalticaUzbek" w:hAnsi="BalticaUzbek"/>
        </w:rPr>
        <w:t>ида энг қулай маршрут, бир неча жиҳозга хизмат қилишида айрим меҳнат функцияларини изчиллик билан бажариш усул ва услублари ишлаб чиқилади; ходим бир вақтнинг ўзида бир неча жиҳозда и</w:t>
      </w:r>
      <w:r>
        <w:rPr>
          <w:rFonts w:ascii="BalticaUzbek" w:hAnsi="BalticaUzbek"/>
        </w:rPr>
        <w:t>ш</w:t>
      </w:r>
      <w:r>
        <w:rPr>
          <w:rFonts w:ascii="BalticaUzbek" w:hAnsi="BalticaUzbek"/>
        </w:rPr>
        <w:t>лаш, хизмат кўрсатиш тартибини олдиндан ўрганади, қўшимча б</w:t>
      </w:r>
      <w:r>
        <w:rPr>
          <w:rFonts w:ascii="BalticaUzbek" w:hAnsi="BalticaUzbek"/>
        </w:rPr>
        <w:t>и</w:t>
      </w:r>
      <w:r>
        <w:rPr>
          <w:rFonts w:ascii="BalticaUzbek" w:hAnsi="BalticaUzbek"/>
        </w:rPr>
        <w:t>лим ва бир неча жиҳозда аниқ ва узлуксиз ишлаш малакалар</w:t>
      </w:r>
      <w:r>
        <w:rPr>
          <w:rFonts w:ascii="BalticaUzbek" w:hAnsi="BalticaUzbek"/>
        </w:rPr>
        <w:t>и</w:t>
      </w:r>
      <w:r>
        <w:rPr>
          <w:rFonts w:ascii="BalticaUzbek" w:hAnsi="BalticaUzbek"/>
        </w:rPr>
        <w:t xml:space="preserve">ни,тажрибаларини эгаллайди (агар турли технологик </w:t>
      </w:r>
      <w:r>
        <w:rPr>
          <w:rFonts w:ascii="BalticaUzbek" w:hAnsi="BalticaUzbek"/>
        </w:rPr>
        <w:lastRenderedPageBreak/>
        <w:t>ускуналарда ишлаш мўжалланадиган бўлса, янги ихтисосларни ҳам ўрганади), меҳнатга ҳақ тўлашни ташкил этиш тартиби билан танишади.</w:t>
      </w:r>
    </w:p>
    <w:p w:rsidR="00E111F1" w:rsidRDefault="00E111F1" w:rsidP="00E111F1">
      <w:pPr>
        <w:pStyle w:val="a7"/>
        <w:spacing w:after="0"/>
        <w:ind w:firstLine="709"/>
        <w:jc w:val="both"/>
        <w:rPr>
          <w:rFonts w:ascii="BalticaUzbek" w:hAnsi="BalticaUzbek"/>
        </w:rPr>
      </w:pPr>
      <w:r>
        <w:rPr>
          <w:rFonts w:ascii="BalticaUzbek" w:hAnsi="BalticaUzbek"/>
        </w:rPr>
        <w:t>Кўп жиҳозда ишлаш (хизмат кўрсатиш) самарадорлигини ошириш учун:</w:t>
      </w:r>
    </w:p>
    <w:p w:rsidR="00E111F1" w:rsidRDefault="00E111F1" w:rsidP="00E111F1">
      <w:pPr>
        <w:pStyle w:val="a7"/>
        <w:spacing w:after="0"/>
        <w:ind w:firstLine="709"/>
        <w:jc w:val="both"/>
        <w:rPr>
          <w:rFonts w:ascii="BalticaUzbek" w:hAnsi="BalticaUzbek"/>
        </w:rPr>
      </w:pPr>
      <w:r>
        <w:rPr>
          <w:rFonts w:ascii="BalticaUzbek" w:hAnsi="BalticaUzbek"/>
        </w:rPr>
        <w:t>а) операцияни бажарувчи ходимни ишга тайёргарлик кўри</w:t>
      </w:r>
      <w:r>
        <w:rPr>
          <w:rFonts w:ascii="BalticaUzbek" w:hAnsi="BalticaUzbek"/>
        </w:rPr>
        <w:t>ш</w:t>
      </w:r>
      <w:r>
        <w:rPr>
          <w:rFonts w:ascii="BalticaUzbek" w:hAnsi="BalticaUzbek"/>
        </w:rPr>
        <w:t>дан ва уни тугаллаш ҳамда иш жойига хизмат кўрсатиш каби ишлардан озод қилиш;</w:t>
      </w:r>
    </w:p>
    <w:p w:rsidR="00E111F1" w:rsidRDefault="00E111F1" w:rsidP="00E111F1">
      <w:pPr>
        <w:pStyle w:val="a7"/>
        <w:spacing w:after="0"/>
        <w:ind w:firstLine="709"/>
        <w:jc w:val="both"/>
        <w:rPr>
          <w:rFonts w:ascii="BalticaUzbek" w:hAnsi="BalticaUzbek"/>
        </w:rPr>
      </w:pPr>
      <w:r>
        <w:rPr>
          <w:rFonts w:ascii="BalticaUzbek" w:hAnsi="BalticaUzbek"/>
        </w:rPr>
        <w:t>б) меҳнат предметини ишлаб бўлгандан кейин жиҳозларни ў</w:t>
      </w:r>
      <w:r>
        <w:rPr>
          <w:rFonts w:ascii="BalticaUzbek" w:hAnsi="BalticaUzbek"/>
        </w:rPr>
        <w:t>з</w:t>
      </w:r>
      <w:r>
        <w:rPr>
          <w:rFonts w:ascii="BalticaUzbek" w:hAnsi="BalticaUzbek"/>
        </w:rPr>
        <w:t>лари тўхтайдиган ва тўхташи билан билан хабар (сигнал) берадиган қилиш;</w:t>
      </w:r>
    </w:p>
    <w:p w:rsidR="00E111F1" w:rsidRDefault="00E111F1" w:rsidP="00E111F1">
      <w:pPr>
        <w:pStyle w:val="a7"/>
        <w:spacing w:after="0"/>
        <w:ind w:firstLine="709"/>
        <w:jc w:val="both"/>
        <w:rPr>
          <w:rFonts w:ascii="BalticaUzbek" w:hAnsi="BalticaUzbek"/>
        </w:rPr>
      </w:pPr>
      <w:r>
        <w:rPr>
          <w:rFonts w:ascii="BalticaUzbek" w:hAnsi="BalticaUzbek"/>
        </w:rPr>
        <w:t>в) шундай меҳнат шароитини яратиш керакки, ходим бир жиҳоздан бошқасига кўчиб юришга вақт сарф қилмасин, сарф қилганда ҳам озгина вақт сарфласин (кўп жиҳозда ишловчининг рационал ҳаракат маршрути тузилсин).</w:t>
      </w:r>
    </w:p>
    <w:p w:rsidR="00E111F1" w:rsidRDefault="00E111F1" w:rsidP="00E111F1">
      <w:pPr>
        <w:pStyle w:val="a7"/>
        <w:spacing w:after="0"/>
        <w:ind w:firstLine="709"/>
        <w:jc w:val="both"/>
        <w:rPr>
          <w:rFonts w:ascii="BalticaUzbek" w:hAnsi="BalticaUzbek"/>
        </w:rPr>
      </w:pPr>
      <w:r>
        <w:rPr>
          <w:rFonts w:ascii="BalticaUzbek" w:hAnsi="BalticaUzbek"/>
        </w:rPr>
        <w:t>Ниҳоят, шуни таъкидлаш керакки, кўп жиҳоз ва агрегатда и</w:t>
      </w:r>
      <w:r>
        <w:rPr>
          <w:rFonts w:ascii="BalticaUzbek" w:hAnsi="BalticaUzbek"/>
        </w:rPr>
        <w:t>ш</w:t>
      </w:r>
      <w:r>
        <w:rPr>
          <w:rFonts w:ascii="BalticaUzbek" w:hAnsi="BalticaUzbek"/>
        </w:rPr>
        <w:t>лашни ташкил этиш хизмат кўрсатиш майдонини кенгайтириш к</w:t>
      </w:r>
      <w:r>
        <w:rPr>
          <w:rFonts w:ascii="BalticaUzbek" w:hAnsi="BalticaUzbek"/>
        </w:rPr>
        <w:t>а</w:t>
      </w:r>
      <w:r>
        <w:rPr>
          <w:rFonts w:ascii="BalticaUzbek" w:hAnsi="BalticaUzbek"/>
        </w:rPr>
        <w:t>би самарали тадбирдир.</w:t>
      </w:r>
    </w:p>
    <w:p w:rsidR="00E111F1" w:rsidRDefault="00E111F1" w:rsidP="00E111F1">
      <w:pPr>
        <w:pStyle w:val="a7"/>
        <w:spacing w:after="0"/>
        <w:ind w:firstLine="709"/>
        <w:jc w:val="both"/>
        <w:rPr>
          <w:rFonts w:ascii="BalticaUzbek" w:hAnsi="BalticaUzbek"/>
        </w:rPr>
      </w:pPr>
      <w:r>
        <w:rPr>
          <w:rFonts w:ascii="BalticaUzbek" w:hAnsi="BalticaUzbek"/>
        </w:rPr>
        <w:t>Машинасозлик корхоналарининг кўп йиллик тажрибалари шуни кўрсатадики, меҳнат унумдорлигини кўп жиҳоз (агрегат)да ишловчи ходимлар ўрта ҳисобда 32% дан зиёдроқ, қўшимча касбларни эгаллаган ходимлар эса 21 % оширишган. Бундан ташқари, саноат корхоналарида кўп жиҳозда ишлашни ташкил этиш учун сарфланган ҳар бир сўм 5 сўмдан зиёдроқ, касблар ўри</w:t>
      </w:r>
      <w:r>
        <w:rPr>
          <w:rFonts w:ascii="BalticaUzbek" w:hAnsi="BalticaUzbek"/>
        </w:rPr>
        <w:t>н</w:t>
      </w:r>
      <w:r>
        <w:rPr>
          <w:rFonts w:ascii="BalticaUzbek" w:hAnsi="BalticaUzbek"/>
        </w:rPr>
        <w:t xml:space="preserve">дошлигини ташкил этишга сарфланган бир сўм эса ундан ҳам кўпроқ – 7 сўмдан ортиқ фойда берган. </w:t>
      </w:r>
    </w:p>
    <w:p w:rsidR="00E111F1" w:rsidRDefault="00E111F1" w:rsidP="00E111F1">
      <w:pPr>
        <w:pStyle w:val="a7"/>
        <w:spacing w:after="0"/>
        <w:ind w:firstLine="709"/>
        <w:jc w:val="both"/>
        <w:rPr>
          <w:rFonts w:ascii="BalticaUzbek" w:hAnsi="BalticaUzbek"/>
        </w:rPr>
      </w:pPr>
    </w:p>
    <w:p w:rsidR="00E111F1" w:rsidRDefault="00E111F1" w:rsidP="00E111F1">
      <w:pPr>
        <w:pStyle w:val="a7"/>
        <w:spacing w:after="0"/>
        <w:jc w:val="center"/>
        <w:rPr>
          <w:rFonts w:ascii="BalticaUzbek" w:hAnsi="BalticaUzbek"/>
          <w:b/>
        </w:rPr>
      </w:pPr>
      <w:r>
        <w:rPr>
          <w:rFonts w:ascii="BalticaUzbek" w:hAnsi="BalticaUzbek"/>
          <w:b/>
        </w:rPr>
        <w:t>Таянч иборалар</w:t>
      </w:r>
    </w:p>
    <w:p w:rsidR="00E111F1" w:rsidRPr="0067675E" w:rsidRDefault="00E111F1" w:rsidP="00E111F1">
      <w:pPr>
        <w:pStyle w:val="a7"/>
        <w:jc w:val="both"/>
        <w:rPr>
          <w:rFonts w:ascii="BalticaUzbek" w:hAnsi="BalticaUzbek"/>
          <w:szCs w:val="28"/>
        </w:rPr>
      </w:pPr>
      <w:r w:rsidRPr="0067675E">
        <w:rPr>
          <w:rFonts w:ascii="BalticaUzbek" w:hAnsi="BalticaUzbek"/>
          <w:szCs w:val="28"/>
        </w:rPr>
        <w:t>Ме</w:t>
      </w:r>
      <w:r>
        <w:rPr>
          <w:rFonts w:ascii="BalticaUzbek" w:hAnsi="BalticaUzbek"/>
          <w:szCs w:val="28"/>
        </w:rPr>
        <w:t>ҳ</w:t>
      </w:r>
      <w:r w:rsidRPr="0067675E">
        <w:rPr>
          <w:rFonts w:ascii="BalticaUzbek" w:hAnsi="BalticaUzbek"/>
          <w:szCs w:val="28"/>
        </w:rPr>
        <w:t xml:space="preserve">наитни ташкил </w:t>
      </w:r>
      <w:r>
        <w:rPr>
          <w:rFonts w:ascii="BalticaUzbek" w:hAnsi="BalticaUzbek"/>
          <w:szCs w:val="28"/>
        </w:rPr>
        <w:t>қ</w:t>
      </w:r>
      <w:r w:rsidRPr="0067675E">
        <w:rPr>
          <w:rFonts w:ascii="BalticaUzbek" w:hAnsi="BalticaUzbek"/>
          <w:szCs w:val="28"/>
        </w:rPr>
        <w:t xml:space="preserve">илиш тушунчаси, унинг технологик, функционал, умумий, </w:t>
      </w:r>
      <w:r>
        <w:rPr>
          <w:rFonts w:ascii="BalticaUzbek" w:hAnsi="BalticaUzbek"/>
          <w:szCs w:val="28"/>
        </w:rPr>
        <w:t>қ</w:t>
      </w:r>
      <w:r w:rsidRPr="0067675E">
        <w:rPr>
          <w:rFonts w:ascii="BalticaUzbek" w:hAnsi="BalticaUzbek"/>
          <w:szCs w:val="28"/>
        </w:rPr>
        <w:t>исман турлари., ме</w:t>
      </w:r>
      <w:r>
        <w:rPr>
          <w:rFonts w:ascii="BalticaUzbek" w:hAnsi="BalticaUzbek"/>
          <w:szCs w:val="28"/>
        </w:rPr>
        <w:t>ҳ</w:t>
      </w:r>
      <w:r w:rsidRPr="0067675E">
        <w:rPr>
          <w:rFonts w:ascii="BalticaUzbek" w:hAnsi="BalticaUzbek"/>
          <w:szCs w:val="28"/>
        </w:rPr>
        <w:t>нат та</w:t>
      </w:r>
      <w:r>
        <w:rPr>
          <w:rFonts w:ascii="BalticaUzbek" w:hAnsi="BalticaUzbek"/>
          <w:szCs w:val="28"/>
        </w:rPr>
        <w:t>қ</w:t>
      </w:r>
      <w:r w:rsidRPr="0067675E">
        <w:rPr>
          <w:rFonts w:ascii="BalticaUzbek" w:hAnsi="BalticaUzbek"/>
          <w:szCs w:val="28"/>
        </w:rPr>
        <w:t>симоти афзалликлари, ме</w:t>
      </w:r>
      <w:r>
        <w:rPr>
          <w:rFonts w:ascii="BalticaUzbek" w:hAnsi="BalticaUzbek"/>
          <w:szCs w:val="28"/>
        </w:rPr>
        <w:t>ҳ</w:t>
      </w:r>
      <w:r w:rsidRPr="0067675E">
        <w:rPr>
          <w:rFonts w:ascii="BalticaUzbek" w:hAnsi="BalticaUzbek"/>
          <w:szCs w:val="28"/>
        </w:rPr>
        <w:t>ант коперацияси, тушунча, унинг ихтисослаштирилган цехларнинг цехлараро, ихтиссолаштрилган учаскаларнинг цех ишлаб чи</w:t>
      </w:r>
      <w:r>
        <w:rPr>
          <w:rFonts w:ascii="BalticaUzbek" w:hAnsi="BalticaUzbek"/>
          <w:szCs w:val="28"/>
        </w:rPr>
        <w:t>қ</w:t>
      </w:r>
      <w:r w:rsidRPr="0067675E">
        <w:rPr>
          <w:rFonts w:ascii="BalticaUzbek" w:hAnsi="BalticaUzbek"/>
          <w:szCs w:val="28"/>
        </w:rPr>
        <w:t>аришдаги ме</w:t>
      </w:r>
      <w:r>
        <w:rPr>
          <w:rFonts w:ascii="BalticaUzbek" w:hAnsi="BalticaUzbek"/>
          <w:szCs w:val="28"/>
        </w:rPr>
        <w:t>ҳ</w:t>
      </w:r>
      <w:r w:rsidRPr="0067675E">
        <w:rPr>
          <w:rFonts w:ascii="BalticaUzbek" w:hAnsi="BalticaUzbek"/>
          <w:szCs w:val="28"/>
        </w:rPr>
        <w:t>нат турлари, ишлаб чи</w:t>
      </w:r>
      <w:r>
        <w:rPr>
          <w:rFonts w:ascii="BalticaUzbek" w:hAnsi="BalticaUzbek"/>
          <w:szCs w:val="28"/>
        </w:rPr>
        <w:t>қ</w:t>
      </w:r>
      <w:r w:rsidRPr="0067675E">
        <w:rPr>
          <w:rFonts w:ascii="BalticaUzbek" w:hAnsi="BalticaUzbek"/>
          <w:szCs w:val="28"/>
        </w:rPr>
        <w:t>ариш ва комплекс бигадалар, ме</w:t>
      </w:r>
      <w:r>
        <w:rPr>
          <w:rFonts w:ascii="BalticaUzbek" w:hAnsi="BalticaUzbek"/>
          <w:szCs w:val="28"/>
        </w:rPr>
        <w:t>ҳ</w:t>
      </w:r>
      <w:r w:rsidRPr="0067675E">
        <w:rPr>
          <w:rFonts w:ascii="BalticaUzbek" w:hAnsi="BalticaUzbek"/>
          <w:szCs w:val="28"/>
        </w:rPr>
        <w:t>нат т</w:t>
      </w:r>
      <w:r>
        <w:rPr>
          <w:rFonts w:ascii="BalticaUzbek" w:hAnsi="BalticaUzbek"/>
          <w:szCs w:val="28"/>
        </w:rPr>
        <w:t>ў</w:t>
      </w:r>
      <w:r w:rsidRPr="0067675E">
        <w:rPr>
          <w:rFonts w:ascii="BalticaUzbek" w:hAnsi="BalticaUzbek"/>
          <w:szCs w:val="28"/>
        </w:rPr>
        <w:t>ла та</w:t>
      </w:r>
      <w:r>
        <w:rPr>
          <w:rFonts w:ascii="BalticaUzbek" w:hAnsi="BalticaUzbek"/>
          <w:szCs w:val="28"/>
        </w:rPr>
        <w:t>қ</w:t>
      </w:r>
      <w:r w:rsidRPr="0067675E">
        <w:rPr>
          <w:rFonts w:ascii="BalticaUzbek" w:hAnsi="BalticaUzbek"/>
          <w:szCs w:val="28"/>
        </w:rPr>
        <w:t xml:space="preserve">симланган , </w:t>
      </w:r>
      <w:r>
        <w:rPr>
          <w:rFonts w:ascii="BalticaUzbek" w:hAnsi="BalticaUzbek"/>
          <w:szCs w:val="28"/>
        </w:rPr>
        <w:t>қ</w:t>
      </w:r>
      <w:r w:rsidRPr="0067675E">
        <w:rPr>
          <w:rFonts w:ascii="BalticaUzbek" w:hAnsi="BalticaUzbek"/>
          <w:szCs w:val="28"/>
        </w:rPr>
        <w:t>исман та</w:t>
      </w:r>
      <w:r>
        <w:rPr>
          <w:rFonts w:ascii="BalticaUzbek" w:hAnsi="BalticaUzbek"/>
          <w:szCs w:val="28"/>
        </w:rPr>
        <w:t>қ</w:t>
      </w:r>
      <w:r w:rsidRPr="0067675E">
        <w:rPr>
          <w:rFonts w:ascii="BalticaUzbek" w:hAnsi="BalticaUzbek"/>
          <w:szCs w:val="28"/>
        </w:rPr>
        <w:t>симланган  ва та</w:t>
      </w:r>
      <w:r>
        <w:rPr>
          <w:rFonts w:ascii="BalticaUzbek" w:hAnsi="BalticaUzbek"/>
          <w:szCs w:val="28"/>
        </w:rPr>
        <w:t>қ</w:t>
      </w:r>
      <w:r w:rsidRPr="0067675E">
        <w:rPr>
          <w:rFonts w:ascii="BalticaUzbek" w:hAnsi="BalticaUzbek"/>
          <w:szCs w:val="28"/>
        </w:rPr>
        <w:t xml:space="preserve">сим </w:t>
      </w:r>
      <w:r>
        <w:rPr>
          <w:rFonts w:ascii="BalticaUzbek" w:hAnsi="BalticaUzbek"/>
          <w:szCs w:val="28"/>
        </w:rPr>
        <w:t>қ</w:t>
      </w:r>
      <w:r w:rsidRPr="0067675E">
        <w:rPr>
          <w:rFonts w:ascii="BalticaUzbek" w:hAnsi="BalticaUzbek"/>
          <w:szCs w:val="28"/>
        </w:rPr>
        <w:t xml:space="preserve">илинмаган комплекс бригадалар, касблар </w:t>
      </w:r>
      <w:r>
        <w:rPr>
          <w:rFonts w:ascii="BalticaUzbek" w:hAnsi="BalticaUzbek"/>
          <w:szCs w:val="28"/>
        </w:rPr>
        <w:t>ў</w:t>
      </w:r>
      <w:r w:rsidRPr="0067675E">
        <w:rPr>
          <w:rFonts w:ascii="BalticaUzbek" w:hAnsi="BalticaUzbek"/>
          <w:szCs w:val="28"/>
        </w:rPr>
        <w:t>риндошлиги, к</w:t>
      </w:r>
      <w:r>
        <w:rPr>
          <w:rFonts w:ascii="BalticaUzbek" w:hAnsi="BalticaUzbek"/>
          <w:szCs w:val="28"/>
        </w:rPr>
        <w:t>ў</w:t>
      </w:r>
      <w:r w:rsidRPr="0067675E">
        <w:rPr>
          <w:rFonts w:ascii="BalticaUzbek" w:hAnsi="BalticaUzbek"/>
          <w:szCs w:val="28"/>
        </w:rPr>
        <w:t>п жи</w:t>
      </w:r>
      <w:r>
        <w:rPr>
          <w:rFonts w:ascii="BalticaUzbek" w:hAnsi="BalticaUzbek"/>
          <w:szCs w:val="28"/>
        </w:rPr>
        <w:t>ҳ</w:t>
      </w:r>
      <w:r w:rsidRPr="0067675E">
        <w:rPr>
          <w:rFonts w:ascii="BalticaUzbek" w:hAnsi="BalticaUzbek"/>
          <w:szCs w:val="28"/>
        </w:rPr>
        <w:t>озда ишлаш тушунчалари, касблар т</w:t>
      </w:r>
      <w:r>
        <w:rPr>
          <w:rFonts w:ascii="BalticaUzbek" w:hAnsi="BalticaUzbek"/>
          <w:szCs w:val="28"/>
        </w:rPr>
        <w:t>ў</w:t>
      </w:r>
      <w:r w:rsidRPr="0067675E">
        <w:rPr>
          <w:rFonts w:ascii="BalticaUzbek" w:hAnsi="BalticaUzbek"/>
          <w:szCs w:val="28"/>
        </w:rPr>
        <w:t xml:space="preserve">ла, </w:t>
      </w:r>
      <w:r>
        <w:rPr>
          <w:rFonts w:ascii="BalticaUzbek" w:hAnsi="BalticaUzbek"/>
          <w:szCs w:val="28"/>
        </w:rPr>
        <w:t>қ</w:t>
      </w:r>
      <w:r w:rsidRPr="0067675E">
        <w:rPr>
          <w:rFonts w:ascii="BalticaUzbek" w:hAnsi="BalticaUzbek"/>
          <w:szCs w:val="28"/>
        </w:rPr>
        <w:t xml:space="preserve">исман </w:t>
      </w:r>
      <w:r>
        <w:rPr>
          <w:rFonts w:ascii="BalticaUzbek" w:hAnsi="BalticaUzbek"/>
          <w:szCs w:val="28"/>
        </w:rPr>
        <w:t>ў</w:t>
      </w:r>
      <w:r w:rsidRPr="0067675E">
        <w:rPr>
          <w:rFonts w:ascii="BalticaUzbek" w:hAnsi="BalticaUzbek"/>
          <w:szCs w:val="28"/>
        </w:rPr>
        <w:t>риндошлиги , к</w:t>
      </w:r>
      <w:r>
        <w:rPr>
          <w:rFonts w:ascii="BalticaUzbek" w:hAnsi="BalticaUzbek"/>
          <w:szCs w:val="28"/>
        </w:rPr>
        <w:t>ў</w:t>
      </w:r>
      <w:r w:rsidRPr="0067675E">
        <w:rPr>
          <w:rFonts w:ascii="BalticaUzbek" w:hAnsi="BalticaUzbek"/>
          <w:szCs w:val="28"/>
        </w:rPr>
        <w:t>п жи</w:t>
      </w:r>
      <w:r>
        <w:rPr>
          <w:rFonts w:ascii="BalticaUzbek" w:hAnsi="BalticaUzbek"/>
          <w:szCs w:val="28"/>
        </w:rPr>
        <w:t>ҳ</w:t>
      </w:r>
      <w:r w:rsidRPr="0067675E">
        <w:rPr>
          <w:rFonts w:ascii="BalticaUzbek" w:hAnsi="BalticaUzbek"/>
          <w:szCs w:val="28"/>
        </w:rPr>
        <w:t>озда ишлаш самарадорлигини ошириш й</w:t>
      </w:r>
      <w:r>
        <w:rPr>
          <w:rFonts w:ascii="BalticaUzbek" w:hAnsi="BalticaUzbek"/>
          <w:szCs w:val="28"/>
        </w:rPr>
        <w:t>ў</w:t>
      </w:r>
      <w:r w:rsidRPr="0067675E">
        <w:rPr>
          <w:rFonts w:ascii="BalticaUzbek" w:hAnsi="BalticaUzbek"/>
          <w:szCs w:val="28"/>
        </w:rPr>
        <w:t>ллари.</w:t>
      </w:r>
    </w:p>
    <w:p w:rsidR="00E111F1" w:rsidRDefault="00E111F1" w:rsidP="00E111F1">
      <w:pPr>
        <w:pStyle w:val="a7"/>
        <w:spacing w:after="0"/>
        <w:jc w:val="center"/>
        <w:rPr>
          <w:rFonts w:ascii="BalticaUzbek" w:hAnsi="BalticaUzbek"/>
        </w:rPr>
      </w:pPr>
    </w:p>
    <w:p w:rsidR="00E111F1" w:rsidRDefault="00E111F1" w:rsidP="00E111F1">
      <w:pPr>
        <w:pStyle w:val="a7"/>
        <w:spacing w:after="0"/>
        <w:jc w:val="center"/>
        <w:rPr>
          <w:rFonts w:ascii="BalticaUzbek" w:hAnsi="BalticaUzbek"/>
          <w:b/>
        </w:rPr>
      </w:pPr>
    </w:p>
    <w:p w:rsidR="00E111F1" w:rsidRDefault="00E111F1" w:rsidP="00E111F1">
      <w:pPr>
        <w:pStyle w:val="a7"/>
        <w:spacing w:after="0"/>
        <w:jc w:val="center"/>
        <w:rPr>
          <w:rFonts w:ascii="BalticaUzbek" w:hAnsi="BalticaUzbek"/>
          <w:b/>
        </w:rPr>
      </w:pPr>
      <w:r>
        <w:rPr>
          <w:rFonts w:ascii="BalticaUzbek" w:hAnsi="BalticaUzbek"/>
          <w:b/>
        </w:rPr>
        <w:t>Қискача</w:t>
      </w:r>
      <w:r>
        <w:rPr>
          <w:rFonts w:ascii="BalticaUzbek" w:hAnsi="BalticaUzbek"/>
          <w:b/>
          <w:noProof/>
        </w:rPr>
        <w:t xml:space="preserve"> х</w:t>
      </w:r>
      <w:r>
        <w:rPr>
          <w:rFonts w:ascii="BalticaUzbek" w:hAnsi="BalticaUzbek"/>
          <w:b/>
        </w:rPr>
        <w:t>улосалар</w:t>
      </w:r>
    </w:p>
    <w:p w:rsidR="00E111F1" w:rsidRDefault="00E111F1" w:rsidP="00E111F1">
      <w:pPr>
        <w:pStyle w:val="a7"/>
        <w:spacing w:after="0"/>
        <w:jc w:val="center"/>
        <w:rPr>
          <w:rFonts w:ascii="BalticaUzbek" w:hAnsi="BalticaUzbek"/>
          <w:b/>
          <w:noProof/>
        </w:rPr>
      </w:pPr>
    </w:p>
    <w:p w:rsidR="00E111F1" w:rsidRDefault="00E111F1" w:rsidP="00E111F1">
      <w:pPr>
        <w:pStyle w:val="a7"/>
        <w:spacing w:after="0"/>
        <w:ind w:firstLine="709"/>
        <w:jc w:val="both"/>
        <w:rPr>
          <w:rFonts w:ascii="BalticaUzbek" w:hAnsi="BalticaUzbek"/>
          <w:noProof/>
        </w:rPr>
      </w:pPr>
      <w:r>
        <w:rPr>
          <w:rFonts w:ascii="BalticaUzbek" w:hAnsi="BalticaUzbek"/>
          <w:noProof/>
        </w:rPr>
        <w:t xml:space="preserve">Меҳнат тақсимотининг афзаликларидан бири шундаки, бунда ходим иш ёки хизматнинг маълум бир тури </w:t>
      </w:r>
      <w:r>
        <w:rPr>
          <w:rFonts w:ascii="BalticaUzbek" w:hAnsi="BalticaUzbek"/>
        </w:rPr>
        <w:t xml:space="preserve">бўйича </w:t>
      </w:r>
      <w:r>
        <w:rPr>
          <w:rFonts w:ascii="BalticaUzbek" w:hAnsi="BalticaUzbek"/>
          <w:noProof/>
        </w:rPr>
        <w:t xml:space="preserve">ихтисослашади, унинг </w:t>
      </w:r>
      <w:r>
        <w:rPr>
          <w:rFonts w:ascii="BalticaUzbek" w:hAnsi="BalticaUzbek"/>
          <w:noProof/>
        </w:rPr>
        <w:lastRenderedPageBreak/>
        <w:t>бажарилиш техникаси ва тартибини пухта ўзлаштиради, зарур кўникмаларни эгаллайди, иш, хизмат усул ва услубларини янада такомиллаштиради.</w:t>
      </w:r>
    </w:p>
    <w:p w:rsidR="00E111F1" w:rsidRDefault="00E111F1" w:rsidP="00E111F1">
      <w:pPr>
        <w:pStyle w:val="a7"/>
        <w:spacing w:after="0"/>
        <w:ind w:firstLine="709"/>
        <w:jc w:val="both"/>
        <w:rPr>
          <w:rFonts w:ascii="BalticaUzbek" w:hAnsi="BalticaUzbek"/>
          <w:noProof/>
        </w:rPr>
      </w:pPr>
      <w:r>
        <w:rPr>
          <w:rFonts w:ascii="BalticaUzbek" w:hAnsi="BalticaUzbek"/>
          <w:noProof/>
        </w:rPr>
        <w:t>Меҳнат кооперациясининг ижобий томонлари қуйидагилардан иборат: ишлаб чиқариш, хизмат кўрсатиш воситалари (иморат, иншоот, асбоб-ускуналар) биргаликда ишлатилиши натижасида уларнинг тежалиши, якка киши кучи ва малакаси етмайдиган ишларни бажариш (оғир, қўпол, ўнғайсиз юкларни кўтариш ва ташиш ҳамда мураккаб ишларни, хизматларни қисқа муддат ичида бажариш) имконияти, айрим шахслар маълум бир ишни ёки хизмат кўрсатишни бир қанча ижрочилар билан биргаликда бажарганларида, улардан ҳар бирининг шахсий иш қобилиятини оширадиган қувватини, имкониятини орттириш мумкин бўлади.</w:t>
      </w:r>
    </w:p>
    <w:p w:rsidR="00E111F1" w:rsidRDefault="00E111F1" w:rsidP="00E111F1">
      <w:pPr>
        <w:pStyle w:val="a7"/>
        <w:spacing w:after="0"/>
        <w:ind w:firstLine="720"/>
        <w:jc w:val="center"/>
        <w:rPr>
          <w:rFonts w:ascii="BalticaUzbek" w:hAnsi="BalticaUzbek"/>
          <w:b/>
        </w:rPr>
      </w:pPr>
    </w:p>
    <w:p w:rsidR="00E111F1" w:rsidRDefault="00E111F1" w:rsidP="00E111F1">
      <w:pPr>
        <w:pStyle w:val="a7"/>
        <w:spacing w:after="0"/>
        <w:jc w:val="center"/>
        <w:rPr>
          <w:rFonts w:ascii="BalticaUzbek" w:hAnsi="BalticaUzbek"/>
          <w:b/>
          <w:noProof/>
        </w:rPr>
      </w:pPr>
      <w:r>
        <w:rPr>
          <w:rFonts w:ascii="BalticaUzbek" w:hAnsi="BalticaUzbek"/>
          <w:b/>
          <w:noProof/>
        </w:rPr>
        <w:t>Назорат ва муҳокама учун саволлар</w:t>
      </w:r>
    </w:p>
    <w:p w:rsidR="00E111F1" w:rsidRDefault="00E111F1" w:rsidP="00E111F1">
      <w:pPr>
        <w:pStyle w:val="a7"/>
        <w:spacing w:after="0"/>
        <w:ind w:firstLine="720"/>
        <w:jc w:val="center"/>
        <w:rPr>
          <w:rFonts w:ascii="BalticaUzbek" w:hAnsi="BalticaUzbek"/>
          <w:b/>
          <w:noProof/>
        </w:rPr>
      </w:pPr>
    </w:p>
    <w:p w:rsidR="00E111F1" w:rsidRDefault="00E111F1" w:rsidP="00A45CBB">
      <w:pPr>
        <w:pStyle w:val="a7"/>
        <w:numPr>
          <w:ilvl w:val="0"/>
          <w:numId w:val="3"/>
        </w:numPr>
        <w:spacing w:after="0"/>
        <w:ind w:left="709" w:hanging="425"/>
        <w:jc w:val="both"/>
        <w:rPr>
          <w:rFonts w:ascii="BalticaUzbek" w:hAnsi="BalticaUzbek"/>
          <w:noProof/>
        </w:rPr>
      </w:pPr>
      <w:r>
        <w:rPr>
          <w:rFonts w:ascii="BalticaUzbek" w:hAnsi="BalticaUzbek"/>
          <w:noProof/>
        </w:rPr>
        <w:t>Меҳнат тақсимоти ва унинг шакллари тўғрисидаги нималарни биласиз?</w:t>
      </w:r>
    </w:p>
    <w:p w:rsidR="00E111F1" w:rsidRDefault="00E111F1" w:rsidP="00A45CBB">
      <w:pPr>
        <w:pStyle w:val="a7"/>
        <w:numPr>
          <w:ilvl w:val="0"/>
          <w:numId w:val="3"/>
        </w:numPr>
        <w:spacing w:after="0"/>
        <w:ind w:left="709" w:hanging="425"/>
        <w:jc w:val="both"/>
        <w:rPr>
          <w:rFonts w:ascii="BalticaUzbek" w:hAnsi="BalticaUzbek"/>
          <w:noProof/>
        </w:rPr>
      </w:pPr>
      <w:r>
        <w:rPr>
          <w:rFonts w:ascii="BalticaUzbek" w:hAnsi="BalticaUzbek"/>
          <w:noProof/>
        </w:rPr>
        <w:t>Меҳнат кооперацияси ва унинг шакллари тўғрисида-чи?</w:t>
      </w:r>
    </w:p>
    <w:p w:rsidR="00E111F1" w:rsidRDefault="00E111F1" w:rsidP="00E111F1">
      <w:pPr>
        <w:ind w:left="709" w:hanging="425"/>
        <w:jc w:val="both"/>
        <w:rPr>
          <w:rFonts w:ascii="BalticaUzbek" w:hAnsi="BalticaUzbek"/>
          <w:sz w:val="28"/>
        </w:rPr>
      </w:pPr>
      <w:r>
        <w:rPr>
          <w:rFonts w:ascii="BalticaUzbek" w:hAnsi="BalticaUzbek"/>
          <w:sz w:val="28"/>
        </w:rPr>
        <w:t xml:space="preserve"> </w:t>
      </w:r>
    </w:p>
    <w:p w:rsidR="00E111F1" w:rsidRDefault="00E111F1" w:rsidP="00E111F1">
      <w:pPr>
        <w:pStyle w:val="2"/>
        <w:tabs>
          <w:tab w:val="clear" w:pos="0"/>
        </w:tabs>
        <w:rPr>
          <w:rFonts w:ascii="BalticaUzbek" w:hAnsi="BalticaUzbek"/>
          <w:b/>
          <w:noProof w:val="0"/>
        </w:rPr>
      </w:pPr>
      <w:r>
        <w:rPr>
          <w:rFonts w:ascii="BalticaUzbek" w:hAnsi="BalticaUzbek"/>
          <w:b/>
          <w:noProof w:val="0"/>
        </w:rPr>
        <w:t xml:space="preserve">Асосий адабиётлар </w:t>
      </w:r>
    </w:p>
    <w:p w:rsidR="00E111F1" w:rsidRDefault="00E111F1" w:rsidP="00E111F1">
      <w:pPr>
        <w:rPr>
          <w:rFonts w:ascii="BalticaUzbek" w:hAnsi="BalticaUzbek"/>
        </w:rPr>
      </w:pPr>
    </w:p>
    <w:p w:rsidR="00E111F1" w:rsidRPr="0067675E" w:rsidRDefault="00E111F1" w:rsidP="00A45CBB">
      <w:pPr>
        <w:numPr>
          <w:ilvl w:val="0"/>
          <w:numId w:val="4"/>
        </w:numPr>
        <w:tabs>
          <w:tab w:val="left" w:pos="900"/>
        </w:tabs>
        <w:ind w:left="720" w:hanging="180"/>
        <w:jc w:val="both"/>
        <w:rPr>
          <w:rFonts w:ascii="BalticaUzbek" w:eastAsia="Arial Unicode MS" w:hAnsi="BalticaUzbek"/>
          <w:sz w:val="28"/>
          <w:szCs w:val="28"/>
        </w:rPr>
      </w:pPr>
      <w:r w:rsidRPr="0067675E">
        <w:rPr>
          <w:rFonts w:ascii="BalticaUzbek" w:eastAsia="Arial Unicode MS" w:hAnsi="BalticaUzbek"/>
          <w:sz w:val="28"/>
          <w:szCs w:val="28"/>
        </w:rPr>
        <w:t>Абдурахмонов К.Х. Ме</w:t>
      </w:r>
      <w:r>
        <w:rPr>
          <w:rFonts w:ascii="BalticaUzbek" w:eastAsia="Arial Unicode MS" w:hAnsi="BalticaUzbek"/>
          <w:sz w:val="28"/>
          <w:szCs w:val="28"/>
        </w:rPr>
        <w:t>ҳ</w:t>
      </w:r>
      <w:r w:rsidRPr="0067675E">
        <w:rPr>
          <w:rFonts w:ascii="BalticaUzbek" w:eastAsia="Arial Unicode MS" w:hAnsi="BalticaUzbek"/>
          <w:sz w:val="28"/>
          <w:szCs w:val="28"/>
        </w:rPr>
        <w:t>нат и</w:t>
      </w:r>
      <w:r>
        <w:rPr>
          <w:rFonts w:ascii="BalticaUzbek" w:eastAsia="Arial Unicode MS" w:hAnsi="BalticaUzbek"/>
          <w:sz w:val="28"/>
          <w:szCs w:val="28"/>
        </w:rPr>
        <w:t>қ</w:t>
      </w:r>
      <w:r w:rsidRPr="0067675E">
        <w:rPr>
          <w:rFonts w:ascii="BalticaUzbek" w:eastAsia="Arial Unicode MS" w:hAnsi="BalticaUzbek"/>
          <w:sz w:val="28"/>
          <w:szCs w:val="28"/>
        </w:rPr>
        <w:t>тисодиёти. Дарслик – Т.: 2004.</w:t>
      </w:r>
    </w:p>
    <w:p w:rsidR="00E111F1" w:rsidRPr="0067675E" w:rsidRDefault="00E111F1" w:rsidP="00A45CBB">
      <w:pPr>
        <w:numPr>
          <w:ilvl w:val="0"/>
          <w:numId w:val="4"/>
        </w:numPr>
        <w:tabs>
          <w:tab w:val="left" w:pos="900"/>
        </w:tabs>
        <w:ind w:left="720" w:hanging="180"/>
        <w:jc w:val="both"/>
        <w:rPr>
          <w:rFonts w:ascii="BalticaUzbek" w:eastAsia="Arial Unicode MS" w:hAnsi="BalticaUzbek"/>
          <w:sz w:val="28"/>
          <w:szCs w:val="28"/>
        </w:rPr>
      </w:pPr>
      <w:r w:rsidRPr="0067675E">
        <w:rPr>
          <w:rFonts w:ascii="BalticaUzbek" w:eastAsia="Arial Unicode MS" w:hAnsi="BalticaUzbek"/>
          <w:sz w:val="28"/>
          <w:szCs w:val="28"/>
        </w:rPr>
        <w:t>Назаров А.Ш. «Ме</w:t>
      </w:r>
      <w:r>
        <w:rPr>
          <w:rFonts w:ascii="BalticaUzbek" w:eastAsia="Arial Unicode MS" w:hAnsi="BalticaUzbek"/>
          <w:sz w:val="28"/>
          <w:szCs w:val="28"/>
        </w:rPr>
        <w:t>ҳ</w:t>
      </w:r>
      <w:r w:rsidRPr="0067675E">
        <w:rPr>
          <w:rFonts w:ascii="BalticaUzbek" w:eastAsia="Arial Unicode MS" w:hAnsi="BalticaUzbek"/>
          <w:sz w:val="28"/>
          <w:szCs w:val="28"/>
        </w:rPr>
        <w:t>натни ташкил этиш ва нормалаш». Дарслик . Т.: 2004.</w:t>
      </w:r>
    </w:p>
    <w:p w:rsidR="00E111F1" w:rsidRPr="0067675E" w:rsidRDefault="00E111F1" w:rsidP="00A45CBB">
      <w:pPr>
        <w:numPr>
          <w:ilvl w:val="0"/>
          <w:numId w:val="4"/>
        </w:numPr>
        <w:tabs>
          <w:tab w:val="left" w:pos="900"/>
        </w:tabs>
        <w:ind w:left="720" w:hanging="180"/>
        <w:jc w:val="both"/>
        <w:rPr>
          <w:rFonts w:ascii="BalticaUzbek" w:eastAsia="Arial Unicode MS" w:hAnsi="BalticaUzbek"/>
          <w:sz w:val="28"/>
          <w:szCs w:val="28"/>
        </w:rPr>
      </w:pPr>
      <w:r w:rsidRPr="0067675E">
        <w:rPr>
          <w:rFonts w:ascii="BalticaUzbek" w:eastAsia="Arial Unicode MS" w:hAnsi="BalticaUzbek"/>
          <w:sz w:val="28"/>
          <w:szCs w:val="28"/>
        </w:rPr>
        <w:t>Назаров А.Ш. «Ме</w:t>
      </w:r>
      <w:r>
        <w:rPr>
          <w:rFonts w:ascii="BalticaUzbek" w:eastAsia="Arial Unicode MS" w:hAnsi="BalticaUzbek"/>
          <w:sz w:val="28"/>
          <w:szCs w:val="28"/>
        </w:rPr>
        <w:t>ҳ</w:t>
      </w:r>
      <w:r w:rsidRPr="0067675E">
        <w:rPr>
          <w:rFonts w:ascii="BalticaUzbek" w:eastAsia="Arial Unicode MS" w:hAnsi="BalticaUzbek"/>
          <w:sz w:val="28"/>
          <w:szCs w:val="28"/>
        </w:rPr>
        <w:t xml:space="preserve">натни ташкил этиш ва нормалаш». </w:t>
      </w:r>
      <w:r>
        <w:rPr>
          <w:rFonts w:eastAsia="Arial Unicode MS"/>
          <w:sz w:val="28"/>
          <w:szCs w:val="28"/>
        </w:rPr>
        <w:t>Муаммоли м</w:t>
      </w:r>
      <w:r w:rsidRPr="0067675E">
        <w:rPr>
          <w:rFonts w:ascii="BalticaUzbek" w:eastAsia="Arial Unicode MS" w:hAnsi="BalticaUzbek"/>
          <w:sz w:val="28"/>
          <w:szCs w:val="28"/>
        </w:rPr>
        <w:t>аърузалар матни.ТДИУ .: 200</w:t>
      </w:r>
      <w:r>
        <w:rPr>
          <w:rFonts w:ascii="BalticaUzbek" w:eastAsia="Arial Unicode MS" w:hAnsi="BalticaUzbek"/>
          <w:sz w:val="28"/>
          <w:szCs w:val="28"/>
        </w:rPr>
        <w:t>5</w:t>
      </w:r>
      <w:r w:rsidRPr="0067675E">
        <w:rPr>
          <w:rFonts w:ascii="BalticaUzbek" w:eastAsia="Arial Unicode MS" w:hAnsi="BalticaUzbek"/>
          <w:sz w:val="28"/>
          <w:szCs w:val="28"/>
        </w:rPr>
        <w:t>.</w:t>
      </w:r>
    </w:p>
    <w:p w:rsidR="00E111F1" w:rsidRPr="0067675E" w:rsidRDefault="00E111F1" w:rsidP="00A45CBB">
      <w:pPr>
        <w:numPr>
          <w:ilvl w:val="0"/>
          <w:numId w:val="4"/>
        </w:numPr>
        <w:tabs>
          <w:tab w:val="left" w:pos="900"/>
        </w:tabs>
        <w:ind w:left="720" w:hanging="180"/>
        <w:jc w:val="both"/>
        <w:rPr>
          <w:rFonts w:ascii="BalticaUzbek" w:eastAsia="Arial Unicode MS" w:hAnsi="BalticaUzbek"/>
          <w:sz w:val="28"/>
          <w:szCs w:val="28"/>
        </w:rPr>
      </w:pPr>
      <w:r w:rsidRPr="0067675E">
        <w:rPr>
          <w:rFonts w:ascii="BalticaUzbek" w:eastAsia="Arial Unicode MS" w:hAnsi="BalticaUzbek"/>
          <w:sz w:val="28"/>
          <w:szCs w:val="28"/>
        </w:rPr>
        <w:t xml:space="preserve">Рофе А.И. </w:t>
      </w:r>
      <w:r>
        <w:rPr>
          <w:rFonts w:eastAsia="Arial Unicode MS"/>
          <w:sz w:val="28"/>
          <w:szCs w:val="28"/>
        </w:rPr>
        <w:t>и др.</w:t>
      </w:r>
      <w:r w:rsidRPr="0067675E">
        <w:rPr>
          <w:rFonts w:ascii="BalticaUzbek" w:eastAsia="Arial Unicode MS" w:hAnsi="BalticaUzbek"/>
          <w:sz w:val="28"/>
          <w:szCs w:val="28"/>
        </w:rPr>
        <w:t>«Экономика труда», учебник для вузов. М.:. МИК – 2000.</w:t>
      </w:r>
    </w:p>
    <w:p w:rsidR="00E111F1" w:rsidRPr="0067675E" w:rsidRDefault="00E111F1" w:rsidP="00E111F1">
      <w:pPr>
        <w:tabs>
          <w:tab w:val="left" w:pos="900"/>
        </w:tabs>
        <w:ind w:left="720" w:hanging="180"/>
        <w:jc w:val="center"/>
        <w:rPr>
          <w:rFonts w:ascii="BalticaUzbek" w:eastAsia="Arial Unicode MS" w:hAnsi="BalticaUzbek"/>
          <w:b/>
          <w:sz w:val="28"/>
          <w:szCs w:val="28"/>
        </w:rPr>
      </w:pPr>
    </w:p>
    <w:p w:rsidR="00E111F1" w:rsidRPr="00620FD8" w:rsidRDefault="00E111F1" w:rsidP="00E111F1">
      <w:pPr>
        <w:spacing w:before="100" w:after="100"/>
        <w:ind w:leftChars="249" w:left="499" w:hanging="1"/>
        <w:rPr>
          <w:rFonts w:ascii="BalticaUzbek" w:hAnsi="BalticaUzbek"/>
          <w:sz w:val="28"/>
          <w:szCs w:val="28"/>
        </w:rPr>
      </w:pPr>
      <w:hyperlink r:id="rId8" w:tgtFrame="_blank" w:history="1">
        <w:r w:rsidRPr="00620FD8">
          <w:rPr>
            <w:rFonts w:ascii="BalticaUzbek" w:hAnsi="BalticaUzbek"/>
            <w:b/>
            <w:sz w:val="28"/>
            <w:szCs w:val="28"/>
            <w:u w:val="single"/>
            <w:lang w:val="en-US"/>
          </w:rPr>
          <w:t>www</w:t>
        </w:r>
        <w:r w:rsidRPr="00620FD8">
          <w:rPr>
            <w:rFonts w:ascii="BalticaUzbek" w:hAnsi="BalticaUzbek"/>
            <w:b/>
            <w:sz w:val="28"/>
            <w:szCs w:val="28"/>
            <w:u w:val="single"/>
          </w:rPr>
          <w:t>.</w:t>
        </w:r>
        <w:r w:rsidRPr="00620FD8">
          <w:rPr>
            <w:rFonts w:ascii="BalticaUzbek" w:hAnsi="BalticaUzbek"/>
            <w:b/>
            <w:sz w:val="28"/>
            <w:szCs w:val="28"/>
            <w:u w:val="single"/>
            <w:lang w:val="en-US"/>
          </w:rPr>
          <w:t>inesp</w:t>
        </w:r>
        <w:r w:rsidRPr="00620FD8">
          <w:rPr>
            <w:rFonts w:ascii="BalticaUzbek" w:hAnsi="BalticaUzbek"/>
            <w:b/>
            <w:sz w:val="28"/>
            <w:szCs w:val="28"/>
            <w:u w:val="single"/>
          </w:rPr>
          <w:t>.</w:t>
        </w:r>
        <w:r w:rsidRPr="00620FD8">
          <w:rPr>
            <w:rFonts w:ascii="BalticaUzbek" w:hAnsi="BalticaUzbek"/>
            <w:b/>
            <w:sz w:val="28"/>
            <w:szCs w:val="28"/>
            <w:u w:val="single"/>
            <w:lang w:val="en-US"/>
          </w:rPr>
          <w:t>ru</w:t>
        </w:r>
      </w:hyperlink>
      <w:r w:rsidRPr="00620FD8">
        <w:rPr>
          <w:rFonts w:ascii="BalticaUzbek" w:hAnsi="BalticaUzbek"/>
          <w:sz w:val="28"/>
          <w:szCs w:val="28"/>
        </w:rPr>
        <w:t xml:space="preserve"> Ме</w:t>
      </w:r>
      <w:r>
        <w:rPr>
          <w:rFonts w:ascii="BalticaUzbek" w:hAnsi="BalticaUzbek"/>
          <w:sz w:val="28"/>
          <w:szCs w:val="28"/>
        </w:rPr>
        <w:t>ҳ</w:t>
      </w:r>
      <w:r w:rsidRPr="00620FD8">
        <w:rPr>
          <w:rFonts w:ascii="BalticaUzbek" w:hAnsi="BalticaUzbek"/>
          <w:sz w:val="28"/>
          <w:szCs w:val="28"/>
        </w:rPr>
        <w:t>натни ташкил эти шва нормалаш</w:t>
      </w:r>
    </w:p>
    <w:p w:rsidR="00E111F1" w:rsidRPr="00620FD8" w:rsidRDefault="00E111F1" w:rsidP="00E111F1">
      <w:pPr>
        <w:spacing w:before="100" w:after="100"/>
        <w:ind w:leftChars="250" w:left="501" w:hanging="1"/>
        <w:rPr>
          <w:rFonts w:ascii="BalticaUzbek" w:hAnsi="BalticaUzbek"/>
          <w:sz w:val="28"/>
          <w:szCs w:val="28"/>
        </w:rPr>
      </w:pPr>
      <w:hyperlink r:id="rId9" w:tgtFrame="_blank" w:history="1">
        <w:r w:rsidRPr="00620FD8">
          <w:rPr>
            <w:rFonts w:ascii="BalticaUzbek" w:hAnsi="BalticaUzbek"/>
            <w:b/>
            <w:sz w:val="28"/>
            <w:szCs w:val="28"/>
            <w:u w:val="single"/>
            <w:lang w:val="en-US"/>
          </w:rPr>
          <w:t>books</w:t>
        </w:r>
        <w:r w:rsidRPr="00620FD8">
          <w:rPr>
            <w:rFonts w:ascii="BalticaUzbek" w:hAnsi="BalticaUzbek"/>
            <w:b/>
            <w:sz w:val="28"/>
            <w:szCs w:val="28"/>
            <w:u w:val="single"/>
          </w:rPr>
          <w:t>.</w:t>
        </w:r>
        <w:r w:rsidRPr="00620FD8">
          <w:rPr>
            <w:rFonts w:ascii="BalticaUzbek" w:hAnsi="BalticaUzbek"/>
            <w:b/>
            <w:sz w:val="28"/>
            <w:szCs w:val="28"/>
            <w:u w:val="single"/>
            <w:lang w:val="en-US"/>
          </w:rPr>
          <w:t>jober</w:t>
        </w:r>
        <w:r w:rsidRPr="00620FD8">
          <w:rPr>
            <w:rFonts w:ascii="BalticaUzbek" w:hAnsi="BalticaUzbek"/>
            <w:b/>
            <w:sz w:val="28"/>
            <w:szCs w:val="28"/>
            <w:u w:val="single"/>
          </w:rPr>
          <w:t>.</w:t>
        </w:r>
        <w:r w:rsidRPr="00620FD8">
          <w:rPr>
            <w:rFonts w:ascii="BalticaUzbek" w:hAnsi="BalticaUzbek"/>
            <w:b/>
            <w:sz w:val="28"/>
            <w:szCs w:val="28"/>
            <w:u w:val="single"/>
            <w:lang w:val="en-US"/>
          </w:rPr>
          <w:t>ru</w:t>
        </w:r>
      </w:hyperlink>
      <w:r w:rsidRPr="00620FD8">
        <w:rPr>
          <w:rFonts w:ascii="BalticaUzbek" w:hAnsi="BalticaUzbek"/>
          <w:sz w:val="28"/>
          <w:szCs w:val="28"/>
        </w:rPr>
        <w:t xml:space="preserve"> (Ме</w:t>
      </w:r>
      <w:r>
        <w:rPr>
          <w:rFonts w:ascii="BalticaUzbek" w:hAnsi="BalticaUzbek"/>
          <w:sz w:val="28"/>
          <w:szCs w:val="28"/>
        </w:rPr>
        <w:t>ҳ</w:t>
      </w:r>
      <w:r w:rsidRPr="00620FD8">
        <w:rPr>
          <w:rFonts w:ascii="BalticaUzbek" w:hAnsi="BalticaUzbek"/>
          <w:sz w:val="28"/>
          <w:szCs w:val="28"/>
        </w:rPr>
        <w:t>натни ташкил эти шва нормалаш</w:t>
      </w:r>
    </w:p>
    <w:p w:rsidR="00E111F1" w:rsidRPr="00620FD8" w:rsidRDefault="00E111F1" w:rsidP="00E111F1">
      <w:pPr>
        <w:spacing w:before="100" w:after="100"/>
        <w:ind w:leftChars="250" w:left="501" w:hanging="1"/>
        <w:rPr>
          <w:rFonts w:ascii="BalticaUzbek" w:hAnsi="BalticaUzbek"/>
          <w:sz w:val="28"/>
          <w:szCs w:val="28"/>
        </w:rPr>
      </w:pPr>
      <w:hyperlink r:id="rId10" w:tgtFrame="_blank" w:history="1">
        <w:r w:rsidRPr="00620FD8">
          <w:rPr>
            <w:rFonts w:ascii="BalticaUzbek" w:hAnsi="BalticaUzbek"/>
            <w:b/>
            <w:sz w:val="28"/>
            <w:szCs w:val="28"/>
            <w:u w:val="single"/>
            <w:lang w:val="en-US"/>
          </w:rPr>
          <w:t>portal</w:t>
        </w:r>
        <w:r w:rsidRPr="00620FD8">
          <w:rPr>
            <w:rFonts w:ascii="BalticaUzbek" w:hAnsi="BalticaUzbek"/>
            <w:b/>
            <w:sz w:val="28"/>
            <w:szCs w:val="28"/>
            <w:u w:val="single"/>
          </w:rPr>
          <w:t>.</w:t>
        </w:r>
        <w:r w:rsidRPr="00620FD8">
          <w:rPr>
            <w:rFonts w:ascii="BalticaUzbek" w:hAnsi="BalticaUzbek"/>
            <w:b/>
            <w:sz w:val="28"/>
            <w:szCs w:val="28"/>
            <w:u w:val="single"/>
            <w:lang w:val="en-US"/>
          </w:rPr>
          <w:t>rea</w:t>
        </w:r>
        <w:r w:rsidRPr="00620FD8">
          <w:rPr>
            <w:rFonts w:ascii="BalticaUzbek" w:hAnsi="BalticaUzbek"/>
            <w:b/>
            <w:sz w:val="28"/>
            <w:szCs w:val="28"/>
            <w:u w:val="single"/>
          </w:rPr>
          <w:t>.</w:t>
        </w:r>
        <w:r w:rsidRPr="00620FD8">
          <w:rPr>
            <w:rFonts w:ascii="BalticaUzbek" w:hAnsi="BalticaUzbek"/>
            <w:b/>
            <w:sz w:val="28"/>
            <w:szCs w:val="28"/>
            <w:u w:val="single"/>
            <w:lang w:val="en-US"/>
          </w:rPr>
          <w:t>ru</w:t>
        </w:r>
      </w:hyperlink>
      <w:r w:rsidRPr="00620FD8">
        <w:rPr>
          <w:rFonts w:ascii="BalticaUzbek" w:hAnsi="BalticaUzbek"/>
          <w:sz w:val="28"/>
          <w:szCs w:val="28"/>
        </w:rPr>
        <w:t xml:space="preserve"> (Ме</w:t>
      </w:r>
      <w:r>
        <w:rPr>
          <w:rFonts w:ascii="BalticaUzbek" w:hAnsi="BalticaUzbek"/>
          <w:sz w:val="28"/>
          <w:szCs w:val="28"/>
        </w:rPr>
        <w:t>ҳ</w:t>
      </w:r>
      <w:r w:rsidRPr="00620FD8">
        <w:rPr>
          <w:rFonts w:ascii="BalticaUzbek" w:hAnsi="BalticaUzbek"/>
          <w:sz w:val="28"/>
          <w:szCs w:val="28"/>
        </w:rPr>
        <w:t>натни ташкил эти шва нормалаш</w:t>
      </w:r>
    </w:p>
    <w:p w:rsidR="00E111F1" w:rsidRPr="00620FD8" w:rsidRDefault="00E111F1" w:rsidP="00E111F1">
      <w:pPr>
        <w:spacing w:before="100" w:after="100"/>
        <w:ind w:leftChars="250" w:left="501" w:hanging="1"/>
        <w:rPr>
          <w:rFonts w:ascii="BalticaUzbek" w:hAnsi="BalticaUzbek"/>
          <w:sz w:val="28"/>
          <w:szCs w:val="28"/>
        </w:rPr>
      </w:pPr>
      <w:hyperlink r:id="rId11" w:tgtFrame="_blank" w:history="1">
        <w:r w:rsidRPr="00620FD8">
          <w:rPr>
            <w:rFonts w:ascii="BalticaUzbek" w:hAnsi="BalticaUzbek"/>
            <w:b/>
            <w:sz w:val="28"/>
            <w:szCs w:val="28"/>
            <w:u w:val="single"/>
            <w:lang w:val="en-US"/>
          </w:rPr>
          <w:t>eup</w:t>
        </w:r>
        <w:r w:rsidRPr="00620FD8">
          <w:rPr>
            <w:rFonts w:ascii="BalticaUzbek" w:hAnsi="BalticaUzbek"/>
            <w:b/>
            <w:sz w:val="28"/>
            <w:szCs w:val="28"/>
            <w:u w:val="single"/>
          </w:rPr>
          <w:t>.</w:t>
        </w:r>
        <w:r w:rsidRPr="00620FD8">
          <w:rPr>
            <w:rFonts w:ascii="BalticaUzbek" w:hAnsi="BalticaUzbek"/>
            <w:b/>
            <w:sz w:val="28"/>
            <w:szCs w:val="28"/>
            <w:u w:val="single"/>
            <w:lang w:val="en-US"/>
          </w:rPr>
          <w:t>kulichki</w:t>
        </w:r>
        <w:r w:rsidRPr="00620FD8">
          <w:rPr>
            <w:rFonts w:ascii="BalticaUzbek" w:hAnsi="BalticaUzbek"/>
            <w:b/>
            <w:sz w:val="28"/>
            <w:szCs w:val="28"/>
            <w:u w:val="single"/>
          </w:rPr>
          <w:t>.</w:t>
        </w:r>
        <w:r w:rsidRPr="00620FD8">
          <w:rPr>
            <w:rFonts w:ascii="BalticaUzbek" w:hAnsi="BalticaUzbek"/>
            <w:b/>
            <w:sz w:val="28"/>
            <w:szCs w:val="28"/>
            <w:u w:val="single"/>
            <w:lang w:val="en-US"/>
          </w:rPr>
          <w:t>com</w:t>
        </w:r>
      </w:hyperlink>
      <w:r w:rsidRPr="00620FD8">
        <w:rPr>
          <w:rFonts w:ascii="BalticaUzbek" w:hAnsi="BalticaUzbek"/>
          <w:sz w:val="28"/>
          <w:szCs w:val="28"/>
        </w:rPr>
        <w:t xml:space="preserve"> (Ме</w:t>
      </w:r>
      <w:r>
        <w:rPr>
          <w:rFonts w:ascii="BalticaUzbek" w:hAnsi="BalticaUzbek"/>
          <w:sz w:val="28"/>
          <w:szCs w:val="28"/>
        </w:rPr>
        <w:t>ҳ</w:t>
      </w:r>
      <w:r w:rsidRPr="00620FD8">
        <w:rPr>
          <w:rFonts w:ascii="BalticaUzbek" w:hAnsi="BalticaUzbek"/>
          <w:sz w:val="28"/>
          <w:szCs w:val="28"/>
        </w:rPr>
        <w:t>натни ташкил эти шва нормалаш</w:t>
      </w:r>
    </w:p>
    <w:p w:rsidR="00E111F1" w:rsidRPr="00A320B8" w:rsidRDefault="00E111F1" w:rsidP="00E111F1">
      <w:pPr>
        <w:jc w:val="both"/>
        <w:rPr>
          <w:rFonts w:ascii="BalticaUzbek" w:hAnsi="BalticaUzbek"/>
          <w:sz w:val="28"/>
          <w:szCs w:val="28"/>
        </w:rPr>
      </w:pPr>
    </w:p>
    <w:p w:rsidR="00E111F1" w:rsidRPr="00A320B8" w:rsidRDefault="00E111F1" w:rsidP="00E111F1">
      <w:pPr>
        <w:jc w:val="both"/>
        <w:rPr>
          <w:rFonts w:ascii="BalticaUzbek" w:hAnsi="BalticaUzbek"/>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CBB" w:rsidRDefault="00A45CBB" w:rsidP="00E111F1">
      <w:r>
        <w:separator/>
      </w:r>
    </w:p>
  </w:endnote>
  <w:endnote w:type="continuationSeparator" w:id="0">
    <w:p w:rsidR="00A45CBB" w:rsidRDefault="00A45CBB" w:rsidP="00E1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CBB" w:rsidRDefault="00A45CBB" w:rsidP="00E111F1">
      <w:r>
        <w:separator/>
      </w:r>
    </w:p>
  </w:footnote>
  <w:footnote w:type="continuationSeparator" w:id="0">
    <w:p w:rsidR="00A45CBB" w:rsidRDefault="00A45CBB" w:rsidP="00E111F1">
      <w:r>
        <w:continuationSeparator/>
      </w:r>
    </w:p>
  </w:footnote>
  <w:footnote w:id="1">
    <w:p w:rsidR="00E111F1" w:rsidRDefault="00E111F1" w:rsidP="00E111F1">
      <w:pPr>
        <w:pStyle w:val="aa"/>
        <w:jc w:val="both"/>
      </w:pPr>
      <w:r>
        <w:rPr>
          <w:rStyle w:val="a9"/>
        </w:rPr>
        <w:footnoteRef/>
      </w:r>
      <w:r>
        <w:t xml:space="preserve"> </w:t>
      </w:r>
      <w:r>
        <w:rPr>
          <w:rFonts w:ascii="BalticaUzbek" w:hAnsi="BalticaUzbek"/>
        </w:rPr>
        <w:t>Абдурахмонов, +.Х.,Холмыминов Ш.Р., «Мещант и=тисдиёти ва социологияси»-ы=ув =ылл</w:t>
      </w:r>
      <w:r w:rsidRPr="003E646D">
        <w:rPr>
          <w:rFonts w:ascii="BalticaUzbek" w:hAnsi="BalticaUzbek"/>
        </w:rPr>
        <w:t>ы</w:t>
      </w:r>
      <w:r>
        <w:rPr>
          <w:rFonts w:ascii="BalticaUzbek" w:hAnsi="BalticaUzbek"/>
        </w:rPr>
        <w:t>нма.Т.:ТДИУ, 2004,20 бет</w:t>
      </w:r>
    </w:p>
  </w:footnote>
  <w:footnote w:id="2">
    <w:p w:rsidR="00E111F1" w:rsidRPr="008B27F5" w:rsidRDefault="00E111F1" w:rsidP="00E111F1">
      <w:pPr>
        <w:pStyle w:val="aa"/>
        <w:jc w:val="both"/>
        <w:rPr>
          <w:rFonts w:ascii="BalticaUzbek" w:hAnsi="BalticaUzbek"/>
        </w:rPr>
      </w:pPr>
      <w:r>
        <w:rPr>
          <w:rStyle w:val="a9"/>
        </w:rPr>
        <w:footnoteRef/>
      </w:r>
      <w:r>
        <w:t xml:space="preserve"> </w:t>
      </w:r>
      <w:r w:rsidRPr="00C81038">
        <w:rPr>
          <w:rFonts w:ascii="BalticaUzbek" w:hAnsi="BalticaUzbek"/>
        </w:rPr>
        <w:t>Кырсатилган</w:t>
      </w:r>
      <w:r>
        <w:rPr>
          <w:rFonts w:ascii="BalticaUzbek" w:hAnsi="BalticaUzbek"/>
        </w:rPr>
        <w:t xml:space="preserve"> ы=ув =ылланма. 21 бе</w:t>
      </w:r>
      <w:r>
        <w:rPr>
          <w:rFonts w:ascii="Times New Roman" w:hAnsi="Times New Roman"/>
        </w:rPr>
        <w:t>т.</w:t>
      </w:r>
    </w:p>
  </w:footnote>
  <w:footnote w:id="3">
    <w:p w:rsidR="00E111F1" w:rsidRPr="00C81038" w:rsidRDefault="00E111F1" w:rsidP="00E111F1">
      <w:pPr>
        <w:pStyle w:val="aa"/>
        <w:rPr>
          <w:rFonts w:ascii="BalticaUzbek" w:hAnsi="BalticaUzbek"/>
        </w:rPr>
      </w:pPr>
      <w:r w:rsidRPr="008B27F5">
        <w:rPr>
          <w:rStyle w:val="a9"/>
          <w:rFonts w:ascii="BalticaUzbek" w:hAnsi="BalticaUzbek"/>
        </w:rPr>
        <w:footnoteRef/>
      </w:r>
      <w:r w:rsidRPr="008B27F5">
        <w:rPr>
          <w:rFonts w:ascii="BalticaUzbek" w:hAnsi="BalticaUzbek"/>
        </w:rPr>
        <w:t xml:space="preserve"> </w:t>
      </w:r>
      <w:r w:rsidRPr="00C81038">
        <w:rPr>
          <w:rFonts w:ascii="BalticaUzbek" w:hAnsi="BalticaUzbek"/>
        </w:rPr>
        <w:t>Кырсатилган ы=ув =ылланма. 21 бет.</w:t>
      </w:r>
    </w:p>
  </w:footnote>
  <w:footnote w:id="4">
    <w:p w:rsidR="00E111F1" w:rsidRDefault="00E111F1" w:rsidP="00E111F1">
      <w:pPr>
        <w:pStyle w:val="aa"/>
      </w:pPr>
      <w:r>
        <w:rPr>
          <w:rStyle w:val="a9"/>
        </w:rPr>
        <w:footnoteRef/>
      </w:r>
      <w:r>
        <w:t xml:space="preserve"> +.Абдуращмонов, Ф.Мамарасулов. Мещнат и=тисоди (ы=ув-услубий материаллар), Тошкент, 1996. 137-138-бетлар.я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0FF3554"/>
    <w:multiLevelType w:val="hybridMultilevel"/>
    <w:tmpl w:val="1F7EB04C"/>
    <w:lvl w:ilvl="0" w:tplc="FFFFFFFF">
      <w:start w:val="1"/>
      <w:numFmt w:val="decimal"/>
      <w:lvlText w:val="%1."/>
      <w:lvlJc w:val="left"/>
      <w:pPr>
        <w:tabs>
          <w:tab w:val="num" w:pos="1800"/>
        </w:tabs>
        <w:ind w:left="1800" w:hanging="360"/>
      </w:p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
    <w:nsid w:val="4F147724"/>
    <w:multiLevelType w:val="hybridMultilevel"/>
    <w:tmpl w:val="78E44F4C"/>
    <w:lvl w:ilvl="0" w:tplc="C6565360">
      <w:start w:val="1"/>
      <w:numFmt w:val="decimal"/>
      <w:lvlText w:val="%1."/>
      <w:lvlJc w:val="left"/>
      <w:pPr>
        <w:tabs>
          <w:tab w:val="num" w:pos="900"/>
        </w:tabs>
        <w:ind w:left="900" w:hanging="360"/>
      </w:pPr>
      <w:rPr>
        <w:rFonts w:hint="default"/>
      </w:rPr>
    </w:lvl>
    <w:lvl w:ilvl="1" w:tplc="0419000F">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73600D9D"/>
    <w:multiLevelType w:val="hybridMultilevel"/>
    <w:tmpl w:val="2C16BED6"/>
    <w:lvl w:ilvl="0" w:tplc="FFFFFFFF">
      <w:start w:val="1"/>
      <w:numFmt w:val="decimal"/>
      <w:lvlText w:val="%1."/>
      <w:lvlJc w:val="left"/>
      <w:pPr>
        <w:tabs>
          <w:tab w:val="num" w:pos="502"/>
        </w:tabs>
        <w:ind w:left="502" w:hanging="360"/>
      </w:pPr>
    </w:lvl>
    <w:lvl w:ilvl="1" w:tplc="FFFFFFFF">
      <w:start w:val="1"/>
      <w:numFmt w:val="decimal"/>
      <w:lvlText w:val="%2."/>
      <w:lvlJc w:val="left"/>
      <w:pPr>
        <w:tabs>
          <w:tab w:val="num" w:pos="2205"/>
        </w:tabs>
        <w:ind w:left="2205" w:hanging="11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1078" w:hanging="283"/>
        </w:pPr>
        <w:rPr>
          <w:rFonts w:ascii="Symbol" w:hAnsi="Symbol" w:hint="default"/>
        </w:rPr>
      </w:lvl>
    </w:lvlOverride>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1F1"/>
    <w:rsid w:val="00A45CBB"/>
    <w:rsid w:val="00BC068A"/>
    <w:rsid w:val="00E11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1F1"/>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111F1"/>
    <w:pPr>
      <w:keepNext/>
      <w:spacing w:before="240" w:after="60"/>
      <w:outlineLvl w:val="0"/>
    </w:pPr>
    <w:rPr>
      <w:rFonts w:ascii="Arial" w:hAnsi="Arial"/>
      <w:b/>
      <w:kern w:val="28"/>
      <w:sz w:val="28"/>
    </w:rPr>
  </w:style>
  <w:style w:type="paragraph" w:styleId="2">
    <w:name w:val="heading 2"/>
    <w:basedOn w:val="a"/>
    <w:next w:val="a"/>
    <w:link w:val="20"/>
    <w:qFormat/>
    <w:rsid w:val="00E111F1"/>
    <w:pPr>
      <w:keepNext/>
      <w:tabs>
        <w:tab w:val="left" w:pos="0"/>
      </w:tabs>
      <w:jc w:val="center"/>
      <w:outlineLvl w:val="1"/>
    </w:pPr>
    <w:rPr>
      <w:rFonts w:ascii="Bodo_uzb" w:hAnsi="Bodo_uzb"/>
      <w:noProof/>
      <w:sz w:val="28"/>
    </w:rPr>
  </w:style>
  <w:style w:type="paragraph" w:styleId="3">
    <w:name w:val="heading 3"/>
    <w:basedOn w:val="a"/>
    <w:next w:val="a"/>
    <w:link w:val="30"/>
    <w:qFormat/>
    <w:rsid w:val="00E111F1"/>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E111F1"/>
    <w:pPr>
      <w:keepNext/>
      <w:ind w:left="2160" w:firstLine="720"/>
      <w:jc w:val="center"/>
      <w:outlineLvl w:val="3"/>
    </w:pPr>
    <w:rPr>
      <w:rFonts w:ascii="Bodo_uzb" w:hAnsi="Bodo_uzb"/>
      <w:sz w:val="28"/>
    </w:rPr>
  </w:style>
  <w:style w:type="paragraph" w:styleId="5">
    <w:name w:val="heading 5"/>
    <w:basedOn w:val="a"/>
    <w:next w:val="a"/>
    <w:link w:val="50"/>
    <w:qFormat/>
    <w:rsid w:val="00E111F1"/>
    <w:pPr>
      <w:keepNext/>
      <w:ind w:left="1134"/>
      <w:jc w:val="both"/>
      <w:outlineLvl w:val="4"/>
    </w:pPr>
    <w:rPr>
      <w:rFonts w:ascii="Bodo_uzb" w:hAnsi="Bodo_uzb"/>
      <w:sz w:val="28"/>
    </w:rPr>
  </w:style>
  <w:style w:type="paragraph" w:styleId="6">
    <w:name w:val="heading 6"/>
    <w:basedOn w:val="a"/>
    <w:next w:val="a"/>
    <w:link w:val="60"/>
    <w:qFormat/>
    <w:rsid w:val="00E111F1"/>
    <w:pPr>
      <w:keepNext/>
      <w:ind w:left="1245"/>
      <w:jc w:val="center"/>
      <w:outlineLvl w:val="5"/>
    </w:pPr>
    <w:rPr>
      <w:rFonts w:ascii="Bodo_uzb" w:hAnsi="Bodo_uzb"/>
      <w:b/>
      <w:sz w:val="28"/>
    </w:rPr>
  </w:style>
  <w:style w:type="paragraph" w:styleId="7">
    <w:name w:val="heading 7"/>
    <w:basedOn w:val="a"/>
    <w:next w:val="a"/>
    <w:link w:val="70"/>
    <w:qFormat/>
    <w:rsid w:val="00E111F1"/>
    <w:pPr>
      <w:keepNext/>
      <w:numPr>
        <w:ilvl w:val="12"/>
      </w:numPr>
      <w:ind w:left="2160"/>
      <w:jc w:val="center"/>
      <w:outlineLvl w:val="6"/>
    </w:pPr>
    <w:rPr>
      <w:rFonts w:ascii="Bodo_uzb" w:hAnsi="Bodo_uzb"/>
      <w:b/>
      <w:sz w:val="28"/>
    </w:rPr>
  </w:style>
  <w:style w:type="paragraph" w:styleId="8">
    <w:name w:val="heading 8"/>
    <w:basedOn w:val="a"/>
    <w:next w:val="a"/>
    <w:link w:val="80"/>
    <w:qFormat/>
    <w:rsid w:val="00E111F1"/>
    <w:pPr>
      <w:keepNext/>
      <w:numPr>
        <w:ilvl w:val="12"/>
      </w:numPr>
      <w:ind w:left="2160"/>
      <w:jc w:val="both"/>
      <w:outlineLvl w:val="7"/>
    </w:pPr>
    <w:rPr>
      <w:rFonts w:ascii="Bodo_uzb" w:hAnsi="Bodo_uzb"/>
      <w:b/>
      <w:sz w:val="28"/>
    </w:rPr>
  </w:style>
  <w:style w:type="paragraph" w:styleId="9">
    <w:name w:val="heading 9"/>
    <w:basedOn w:val="a"/>
    <w:next w:val="a"/>
    <w:link w:val="90"/>
    <w:qFormat/>
    <w:rsid w:val="00E111F1"/>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111F1"/>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E111F1"/>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E111F1"/>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E111F1"/>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E111F1"/>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E111F1"/>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E111F1"/>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E111F1"/>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E111F1"/>
    <w:rPr>
      <w:rFonts w:ascii="Bodo_uzb" w:eastAsia="Times New Roman" w:hAnsi="Bodo_uzb" w:cs="Times New Roman"/>
      <w:noProof/>
      <w:sz w:val="28"/>
      <w:szCs w:val="20"/>
      <w:lang w:val="ru-RU" w:eastAsia="ru-RU"/>
    </w:rPr>
  </w:style>
  <w:style w:type="paragraph" w:styleId="21">
    <w:name w:val="Body Text 2"/>
    <w:basedOn w:val="a"/>
    <w:link w:val="22"/>
    <w:rsid w:val="00E111F1"/>
    <w:pPr>
      <w:tabs>
        <w:tab w:val="left" w:pos="6946"/>
      </w:tabs>
      <w:jc w:val="center"/>
    </w:pPr>
    <w:rPr>
      <w:rFonts w:ascii="Bodo_uzb" w:hAnsi="Bodo_uzb"/>
      <w:sz w:val="32"/>
    </w:rPr>
  </w:style>
  <w:style w:type="character" w:customStyle="1" w:styleId="22">
    <w:name w:val="Основной текст 2 Знак"/>
    <w:basedOn w:val="a0"/>
    <w:link w:val="21"/>
    <w:rsid w:val="00E111F1"/>
    <w:rPr>
      <w:rFonts w:ascii="Bodo_uzb" w:eastAsia="Times New Roman" w:hAnsi="Bodo_uzb" w:cs="Times New Roman"/>
      <w:sz w:val="32"/>
      <w:szCs w:val="20"/>
      <w:lang w:val="ru-RU" w:eastAsia="ru-RU"/>
    </w:rPr>
  </w:style>
  <w:style w:type="paragraph" w:styleId="a3">
    <w:name w:val="Body Text Indent"/>
    <w:basedOn w:val="a"/>
    <w:link w:val="a4"/>
    <w:rsid w:val="00E111F1"/>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E111F1"/>
    <w:rPr>
      <w:rFonts w:ascii="Bodo_uzb" w:eastAsia="Times New Roman" w:hAnsi="Bodo_uzb" w:cs="Times New Roman"/>
      <w:noProof/>
      <w:sz w:val="28"/>
      <w:szCs w:val="20"/>
      <w:lang w:val="ru-RU" w:eastAsia="ru-RU"/>
    </w:rPr>
  </w:style>
  <w:style w:type="paragraph" w:styleId="a5">
    <w:name w:val="footer"/>
    <w:basedOn w:val="a"/>
    <w:link w:val="a6"/>
    <w:rsid w:val="00E111F1"/>
    <w:pPr>
      <w:tabs>
        <w:tab w:val="center" w:pos="4677"/>
        <w:tab w:val="right" w:pos="9355"/>
      </w:tabs>
    </w:pPr>
    <w:rPr>
      <w:sz w:val="28"/>
    </w:rPr>
  </w:style>
  <w:style w:type="character" w:customStyle="1" w:styleId="a6">
    <w:name w:val="Нижний колонтитул Знак"/>
    <w:basedOn w:val="a0"/>
    <w:link w:val="a5"/>
    <w:rsid w:val="00E111F1"/>
    <w:rPr>
      <w:rFonts w:ascii="Times New Roman" w:eastAsia="Times New Roman" w:hAnsi="Times New Roman" w:cs="Times New Roman"/>
      <w:sz w:val="28"/>
      <w:szCs w:val="20"/>
      <w:lang w:val="ru-RU" w:eastAsia="ru-RU"/>
    </w:rPr>
  </w:style>
  <w:style w:type="paragraph" w:customStyle="1" w:styleId="BodyText2">
    <w:name w:val="Body Text 2"/>
    <w:basedOn w:val="a"/>
    <w:rsid w:val="00E111F1"/>
    <w:pPr>
      <w:ind w:firstLine="720"/>
      <w:jc w:val="both"/>
    </w:pPr>
    <w:rPr>
      <w:rFonts w:ascii="Bodo_uzb" w:hAnsi="Bodo_uzb"/>
      <w:noProof/>
      <w:sz w:val="32"/>
    </w:rPr>
  </w:style>
  <w:style w:type="paragraph" w:styleId="23">
    <w:name w:val="Body Text Indent 2"/>
    <w:basedOn w:val="a"/>
    <w:link w:val="24"/>
    <w:rsid w:val="00E111F1"/>
    <w:pPr>
      <w:ind w:firstLine="720"/>
      <w:jc w:val="both"/>
    </w:pPr>
    <w:rPr>
      <w:rFonts w:ascii="Bodo_uzb" w:hAnsi="Bodo_uzb"/>
      <w:sz w:val="28"/>
    </w:rPr>
  </w:style>
  <w:style w:type="character" w:customStyle="1" w:styleId="24">
    <w:name w:val="Основной текст с отступом 2 Знак"/>
    <w:basedOn w:val="a0"/>
    <w:link w:val="23"/>
    <w:rsid w:val="00E111F1"/>
    <w:rPr>
      <w:rFonts w:ascii="Bodo_uzb" w:eastAsia="Times New Roman" w:hAnsi="Bodo_uzb" w:cs="Times New Roman"/>
      <w:sz w:val="28"/>
      <w:szCs w:val="20"/>
      <w:lang w:val="ru-RU" w:eastAsia="ru-RU"/>
    </w:rPr>
  </w:style>
  <w:style w:type="paragraph" w:styleId="a7">
    <w:name w:val="Body Text"/>
    <w:basedOn w:val="a"/>
    <w:link w:val="a8"/>
    <w:rsid w:val="00E111F1"/>
    <w:pPr>
      <w:spacing w:after="120"/>
    </w:pPr>
    <w:rPr>
      <w:rFonts w:ascii="Bodo_uzb" w:hAnsi="Bodo_uzb"/>
      <w:sz w:val="28"/>
    </w:rPr>
  </w:style>
  <w:style w:type="character" w:customStyle="1" w:styleId="a8">
    <w:name w:val="Основной текст Знак"/>
    <w:basedOn w:val="a0"/>
    <w:link w:val="a7"/>
    <w:rsid w:val="00E111F1"/>
    <w:rPr>
      <w:rFonts w:ascii="Bodo_uzb" w:eastAsia="Times New Roman" w:hAnsi="Bodo_uzb" w:cs="Times New Roman"/>
      <w:sz w:val="28"/>
      <w:szCs w:val="20"/>
      <w:lang w:val="ru-RU" w:eastAsia="ru-RU"/>
    </w:rPr>
  </w:style>
  <w:style w:type="character" w:styleId="a9">
    <w:name w:val="footnote reference"/>
    <w:basedOn w:val="a0"/>
    <w:semiHidden/>
    <w:rsid w:val="00E111F1"/>
    <w:rPr>
      <w:vertAlign w:val="superscript"/>
    </w:rPr>
  </w:style>
  <w:style w:type="paragraph" w:styleId="31">
    <w:name w:val="Body Text 3"/>
    <w:basedOn w:val="a"/>
    <w:link w:val="32"/>
    <w:rsid w:val="00E111F1"/>
    <w:pPr>
      <w:jc w:val="both"/>
    </w:pPr>
    <w:rPr>
      <w:rFonts w:ascii="Bodo_uzb" w:hAnsi="Bodo_uzb"/>
      <w:b/>
      <w:sz w:val="28"/>
    </w:rPr>
  </w:style>
  <w:style w:type="character" w:customStyle="1" w:styleId="32">
    <w:name w:val="Основной текст 3 Знак"/>
    <w:basedOn w:val="a0"/>
    <w:link w:val="31"/>
    <w:rsid w:val="00E111F1"/>
    <w:rPr>
      <w:rFonts w:ascii="Bodo_uzb" w:eastAsia="Times New Roman" w:hAnsi="Bodo_uzb" w:cs="Times New Roman"/>
      <w:b/>
      <w:sz w:val="28"/>
      <w:szCs w:val="20"/>
      <w:lang w:val="ru-RU" w:eastAsia="ru-RU"/>
    </w:rPr>
  </w:style>
  <w:style w:type="paragraph" w:styleId="25">
    <w:name w:val="List 2"/>
    <w:basedOn w:val="a"/>
    <w:rsid w:val="00E111F1"/>
    <w:pPr>
      <w:ind w:left="566" w:hanging="283"/>
    </w:pPr>
    <w:rPr>
      <w:rFonts w:ascii="Bodo_uzb" w:hAnsi="Bodo_uzb"/>
      <w:sz w:val="28"/>
    </w:rPr>
  </w:style>
  <w:style w:type="paragraph" w:styleId="33">
    <w:name w:val="Body Text Indent 3"/>
    <w:basedOn w:val="a"/>
    <w:link w:val="34"/>
    <w:rsid w:val="00E111F1"/>
    <w:pPr>
      <w:ind w:left="3969" w:hanging="283"/>
    </w:pPr>
    <w:rPr>
      <w:rFonts w:ascii="Bodo_uzb" w:hAnsi="Bodo_uzb"/>
      <w:sz w:val="28"/>
    </w:rPr>
  </w:style>
  <w:style w:type="character" w:customStyle="1" w:styleId="34">
    <w:name w:val="Основной текст с отступом 3 Знак"/>
    <w:basedOn w:val="a0"/>
    <w:link w:val="33"/>
    <w:rsid w:val="00E111F1"/>
    <w:rPr>
      <w:rFonts w:ascii="Bodo_uzb" w:eastAsia="Times New Roman" w:hAnsi="Bodo_uzb" w:cs="Times New Roman"/>
      <w:sz w:val="28"/>
      <w:szCs w:val="20"/>
      <w:lang w:val="ru-RU" w:eastAsia="ru-RU"/>
    </w:rPr>
  </w:style>
  <w:style w:type="paragraph" w:styleId="aa">
    <w:name w:val="footnote text"/>
    <w:basedOn w:val="a"/>
    <w:link w:val="ab"/>
    <w:semiHidden/>
    <w:rsid w:val="00E111F1"/>
    <w:rPr>
      <w:rFonts w:ascii="Bodo_uzb" w:hAnsi="Bodo_uzb"/>
    </w:rPr>
  </w:style>
  <w:style w:type="character" w:customStyle="1" w:styleId="ab">
    <w:name w:val="Текст сноски Знак"/>
    <w:basedOn w:val="a0"/>
    <w:link w:val="aa"/>
    <w:semiHidden/>
    <w:rsid w:val="00E111F1"/>
    <w:rPr>
      <w:rFonts w:ascii="Bodo_uzb" w:eastAsia="Times New Roman" w:hAnsi="Bodo_uzb" w:cs="Times New Roman"/>
      <w:sz w:val="20"/>
      <w:szCs w:val="20"/>
      <w:lang w:val="ru-RU" w:eastAsia="ru-RU"/>
    </w:rPr>
  </w:style>
  <w:style w:type="paragraph" w:customStyle="1" w:styleId="ac">
    <w:name w:val="ыЫ"/>
    <w:basedOn w:val="a"/>
    <w:rsid w:val="00E111F1"/>
    <w:pPr>
      <w:ind w:firstLine="720"/>
      <w:jc w:val="center"/>
    </w:pPr>
    <w:rPr>
      <w:rFonts w:ascii="Tiuz_1" w:hAnsi="Tiuz_1"/>
      <w:b/>
      <w:noProof/>
      <w:sz w:val="28"/>
    </w:rPr>
  </w:style>
  <w:style w:type="paragraph" w:styleId="26">
    <w:name w:val="List Continue 2"/>
    <w:basedOn w:val="a"/>
    <w:rsid w:val="00E111F1"/>
    <w:pPr>
      <w:spacing w:after="120"/>
      <w:ind w:left="566"/>
    </w:pPr>
    <w:rPr>
      <w:rFonts w:ascii="Bodo_uzb" w:hAnsi="Bodo_uzb"/>
      <w:sz w:val="28"/>
    </w:rPr>
  </w:style>
  <w:style w:type="paragraph" w:styleId="ad">
    <w:name w:val="annotation text"/>
    <w:basedOn w:val="a"/>
    <w:link w:val="ae"/>
    <w:semiHidden/>
    <w:rsid w:val="00E111F1"/>
    <w:rPr>
      <w:rFonts w:ascii="Bodo_uzb" w:hAnsi="Bodo_uzb"/>
    </w:rPr>
  </w:style>
  <w:style w:type="character" w:customStyle="1" w:styleId="ae">
    <w:name w:val="Текст примечания Знак"/>
    <w:basedOn w:val="a0"/>
    <w:link w:val="ad"/>
    <w:semiHidden/>
    <w:rsid w:val="00E111F1"/>
    <w:rPr>
      <w:rFonts w:ascii="Bodo_uzb" w:eastAsia="Times New Roman" w:hAnsi="Bodo_uzb" w:cs="Times New Roman"/>
      <w:sz w:val="20"/>
      <w:szCs w:val="20"/>
      <w:lang w:val="ru-RU" w:eastAsia="ru-RU"/>
    </w:rPr>
  </w:style>
  <w:style w:type="paragraph" w:styleId="af">
    <w:name w:val="header"/>
    <w:basedOn w:val="a"/>
    <w:link w:val="af0"/>
    <w:rsid w:val="00E111F1"/>
    <w:pPr>
      <w:tabs>
        <w:tab w:val="center" w:pos="4677"/>
        <w:tab w:val="right" w:pos="9355"/>
      </w:tabs>
    </w:pPr>
  </w:style>
  <w:style w:type="character" w:customStyle="1" w:styleId="af0">
    <w:name w:val="Верхний колонтитул Знак"/>
    <w:basedOn w:val="a0"/>
    <w:link w:val="af"/>
    <w:rsid w:val="00E111F1"/>
    <w:rPr>
      <w:rFonts w:ascii="Times New Roman" w:eastAsia="Times New Roman" w:hAnsi="Times New Roman" w:cs="Times New Roman"/>
      <w:sz w:val="20"/>
      <w:szCs w:val="20"/>
      <w:lang w:val="ru-RU" w:eastAsia="ru-RU"/>
    </w:rPr>
  </w:style>
  <w:style w:type="character" w:styleId="af1">
    <w:name w:val="annotation reference"/>
    <w:basedOn w:val="a0"/>
    <w:semiHidden/>
    <w:rsid w:val="00E111F1"/>
    <w:rPr>
      <w:sz w:val="16"/>
    </w:rPr>
  </w:style>
  <w:style w:type="character" w:styleId="af2">
    <w:name w:val="page number"/>
    <w:basedOn w:val="a0"/>
    <w:rsid w:val="00E111F1"/>
  </w:style>
  <w:style w:type="paragraph" w:customStyle="1" w:styleId="PlainText">
    <w:name w:val="Plain Text"/>
    <w:basedOn w:val="a"/>
    <w:rsid w:val="00E111F1"/>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E111F1"/>
    <w:rPr>
      <w:rFonts w:ascii="Tahoma" w:hAnsi="Tahoma" w:cs="Tahoma"/>
      <w:sz w:val="16"/>
      <w:szCs w:val="16"/>
    </w:rPr>
  </w:style>
  <w:style w:type="character" w:customStyle="1" w:styleId="af4">
    <w:name w:val="Текст выноски Знак"/>
    <w:basedOn w:val="a0"/>
    <w:link w:val="af3"/>
    <w:semiHidden/>
    <w:rsid w:val="00E111F1"/>
    <w:rPr>
      <w:rFonts w:ascii="Tahoma" w:eastAsia="Times New Roman" w:hAnsi="Tahoma" w:cs="Tahoma"/>
      <w:sz w:val="16"/>
      <w:szCs w:val="16"/>
      <w:lang w:val="ru-RU" w:eastAsia="ru-RU"/>
    </w:rPr>
  </w:style>
  <w:style w:type="table" w:styleId="af5">
    <w:name w:val="Table Grid"/>
    <w:basedOn w:val="a1"/>
    <w:rsid w:val="00E111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E111F1"/>
    <w:pPr>
      <w:jc w:val="center"/>
    </w:pPr>
    <w:rPr>
      <w:rFonts w:ascii="BalticaUzbek" w:hAnsi="BalticaUzbek"/>
      <w:sz w:val="28"/>
    </w:rPr>
  </w:style>
  <w:style w:type="character" w:customStyle="1" w:styleId="af7">
    <w:name w:val="Название Знак"/>
    <w:basedOn w:val="a0"/>
    <w:link w:val="af6"/>
    <w:rsid w:val="00E111F1"/>
    <w:rPr>
      <w:rFonts w:ascii="BalticaUzbek" w:eastAsia="Times New Roman" w:hAnsi="BalticaUzbek" w:cs="Times New Roman"/>
      <w:sz w:val="28"/>
      <w:szCs w:val="20"/>
      <w:lang w:val="ru-RU" w:eastAsia="ru-RU"/>
    </w:rPr>
  </w:style>
  <w:style w:type="character" w:styleId="af8">
    <w:name w:val="Hyperlink"/>
    <w:basedOn w:val="a0"/>
    <w:rsid w:val="00E111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1F1"/>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111F1"/>
    <w:pPr>
      <w:keepNext/>
      <w:spacing w:before="240" w:after="60"/>
      <w:outlineLvl w:val="0"/>
    </w:pPr>
    <w:rPr>
      <w:rFonts w:ascii="Arial" w:hAnsi="Arial"/>
      <w:b/>
      <w:kern w:val="28"/>
      <w:sz w:val="28"/>
    </w:rPr>
  </w:style>
  <w:style w:type="paragraph" w:styleId="2">
    <w:name w:val="heading 2"/>
    <w:basedOn w:val="a"/>
    <w:next w:val="a"/>
    <w:link w:val="20"/>
    <w:qFormat/>
    <w:rsid w:val="00E111F1"/>
    <w:pPr>
      <w:keepNext/>
      <w:tabs>
        <w:tab w:val="left" w:pos="0"/>
      </w:tabs>
      <w:jc w:val="center"/>
      <w:outlineLvl w:val="1"/>
    </w:pPr>
    <w:rPr>
      <w:rFonts w:ascii="Bodo_uzb" w:hAnsi="Bodo_uzb"/>
      <w:noProof/>
      <w:sz w:val="28"/>
    </w:rPr>
  </w:style>
  <w:style w:type="paragraph" w:styleId="3">
    <w:name w:val="heading 3"/>
    <w:basedOn w:val="a"/>
    <w:next w:val="a"/>
    <w:link w:val="30"/>
    <w:qFormat/>
    <w:rsid w:val="00E111F1"/>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E111F1"/>
    <w:pPr>
      <w:keepNext/>
      <w:ind w:left="2160" w:firstLine="720"/>
      <w:jc w:val="center"/>
      <w:outlineLvl w:val="3"/>
    </w:pPr>
    <w:rPr>
      <w:rFonts w:ascii="Bodo_uzb" w:hAnsi="Bodo_uzb"/>
      <w:sz w:val="28"/>
    </w:rPr>
  </w:style>
  <w:style w:type="paragraph" w:styleId="5">
    <w:name w:val="heading 5"/>
    <w:basedOn w:val="a"/>
    <w:next w:val="a"/>
    <w:link w:val="50"/>
    <w:qFormat/>
    <w:rsid w:val="00E111F1"/>
    <w:pPr>
      <w:keepNext/>
      <w:ind w:left="1134"/>
      <w:jc w:val="both"/>
      <w:outlineLvl w:val="4"/>
    </w:pPr>
    <w:rPr>
      <w:rFonts w:ascii="Bodo_uzb" w:hAnsi="Bodo_uzb"/>
      <w:sz w:val="28"/>
    </w:rPr>
  </w:style>
  <w:style w:type="paragraph" w:styleId="6">
    <w:name w:val="heading 6"/>
    <w:basedOn w:val="a"/>
    <w:next w:val="a"/>
    <w:link w:val="60"/>
    <w:qFormat/>
    <w:rsid w:val="00E111F1"/>
    <w:pPr>
      <w:keepNext/>
      <w:ind w:left="1245"/>
      <w:jc w:val="center"/>
      <w:outlineLvl w:val="5"/>
    </w:pPr>
    <w:rPr>
      <w:rFonts w:ascii="Bodo_uzb" w:hAnsi="Bodo_uzb"/>
      <w:b/>
      <w:sz w:val="28"/>
    </w:rPr>
  </w:style>
  <w:style w:type="paragraph" w:styleId="7">
    <w:name w:val="heading 7"/>
    <w:basedOn w:val="a"/>
    <w:next w:val="a"/>
    <w:link w:val="70"/>
    <w:qFormat/>
    <w:rsid w:val="00E111F1"/>
    <w:pPr>
      <w:keepNext/>
      <w:numPr>
        <w:ilvl w:val="12"/>
      </w:numPr>
      <w:ind w:left="2160"/>
      <w:jc w:val="center"/>
      <w:outlineLvl w:val="6"/>
    </w:pPr>
    <w:rPr>
      <w:rFonts w:ascii="Bodo_uzb" w:hAnsi="Bodo_uzb"/>
      <w:b/>
      <w:sz w:val="28"/>
    </w:rPr>
  </w:style>
  <w:style w:type="paragraph" w:styleId="8">
    <w:name w:val="heading 8"/>
    <w:basedOn w:val="a"/>
    <w:next w:val="a"/>
    <w:link w:val="80"/>
    <w:qFormat/>
    <w:rsid w:val="00E111F1"/>
    <w:pPr>
      <w:keepNext/>
      <w:numPr>
        <w:ilvl w:val="12"/>
      </w:numPr>
      <w:ind w:left="2160"/>
      <w:jc w:val="both"/>
      <w:outlineLvl w:val="7"/>
    </w:pPr>
    <w:rPr>
      <w:rFonts w:ascii="Bodo_uzb" w:hAnsi="Bodo_uzb"/>
      <w:b/>
      <w:sz w:val="28"/>
    </w:rPr>
  </w:style>
  <w:style w:type="paragraph" w:styleId="9">
    <w:name w:val="heading 9"/>
    <w:basedOn w:val="a"/>
    <w:next w:val="a"/>
    <w:link w:val="90"/>
    <w:qFormat/>
    <w:rsid w:val="00E111F1"/>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111F1"/>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E111F1"/>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E111F1"/>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E111F1"/>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E111F1"/>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E111F1"/>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E111F1"/>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E111F1"/>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E111F1"/>
    <w:rPr>
      <w:rFonts w:ascii="Bodo_uzb" w:eastAsia="Times New Roman" w:hAnsi="Bodo_uzb" w:cs="Times New Roman"/>
      <w:noProof/>
      <w:sz w:val="28"/>
      <w:szCs w:val="20"/>
      <w:lang w:val="ru-RU" w:eastAsia="ru-RU"/>
    </w:rPr>
  </w:style>
  <w:style w:type="paragraph" w:styleId="21">
    <w:name w:val="Body Text 2"/>
    <w:basedOn w:val="a"/>
    <w:link w:val="22"/>
    <w:rsid w:val="00E111F1"/>
    <w:pPr>
      <w:tabs>
        <w:tab w:val="left" w:pos="6946"/>
      </w:tabs>
      <w:jc w:val="center"/>
    </w:pPr>
    <w:rPr>
      <w:rFonts w:ascii="Bodo_uzb" w:hAnsi="Bodo_uzb"/>
      <w:sz w:val="32"/>
    </w:rPr>
  </w:style>
  <w:style w:type="character" w:customStyle="1" w:styleId="22">
    <w:name w:val="Основной текст 2 Знак"/>
    <w:basedOn w:val="a0"/>
    <w:link w:val="21"/>
    <w:rsid w:val="00E111F1"/>
    <w:rPr>
      <w:rFonts w:ascii="Bodo_uzb" w:eastAsia="Times New Roman" w:hAnsi="Bodo_uzb" w:cs="Times New Roman"/>
      <w:sz w:val="32"/>
      <w:szCs w:val="20"/>
      <w:lang w:val="ru-RU" w:eastAsia="ru-RU"/>
    </w:rPr>
  </w:style>
  <w:style w:type="paragraph" w:styleId="a3">
    <w:name w:val="Body Text Indent"/>
    <w:basedOn w:val="a"/>
    <w:link w:val="a4"/>
    <w:rsid w:val="00E111F1"/>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E111F1"/>
    <w:rPr>
      <w:rFonts w:ascii="Bodo_uzb" w:eastAsia="Times New Roman" w:hAnsi="Bodo_uzb" w:cs="Times New Roman"/>
      <w:noProof/>
      <w:sz w:val="28"/>
      <w:szCs w:val="20"/>
      <w:lang w:val="ru-RU" w:eastAsia="ru-RU"/>
    </w:rPr>
  </w:style>
  <w:style w:type="paragraph" w:styleId="a5">
    <w:name w:val="footer"/>
    <w:basedOn w:val="a"/>
    <w:link w:val="a6"/>
    <w:rsid w:val="00E111F1"/>
    <w:pPr>
      <w:tabs>
        <w:tab w:val="center" w:pos="4677"/>
        <w:tab w:val="right" w:pos="9355"/>
      </w:tabs>
    </w:pPr>
    <w:rPr>
      <w:sz w:val="28"/>
    </w:rPr>
  </w:style>
  <w:style w:type="character" w:customStyle="1" w:styleId="a6">
    <w:name w:val="Нижний колонтитул Знак"/>
    <w:basedOn w:val="a0"/>
    <w:link w:val="a5"/>
    <w:rsid w:val="00E111F1"/>
    <w:rPr>
      <w:rFonts w:ascii="Times New Roman" w:eastAsia="Times New Roman" w:hAnsi="Times New Roman" w:cs="Times New Roman"/>
      <w:sz w:val="28"/>
      <w:szCs w:val="20"/>
      <w:lang w:val="ru-RU" w:eastAsia="ru-RU"/>
    </w:rPr>
  </w:style>
  <w:style w:type="paragraph" w:customStyle="1" w:styleId="BodyText2">
    <w:name w:val="Body Text 2"/>
    <w:basedOn w:val="a"/>
    <w:rsid w:val="00E111F1"/>
    <w:pPr>
      <w:ind w:firstLine="720"/>
      <w:jc w:val="both"/>
    </w:pPr>
    <w:rPr>
      <w:rFonts w:ascii="Bodo_uzb" w:hAnsi="Bodo_uzb"/>
      <w:noProof/>
      <w:sz w:val="32"/>
    </w:rPr>
  </w:style>
  <w:style w:type="paragraph" w:styleId="23">
    <w:name w:val="Body Text Indent 2"/>
    <w:basedOn w:val="a"/>
    <w:link w:val="24"/>
    <w:rsid w:val="00E111F1"/>
    <w:pPr>
      <w:ind w:firstLine="720"/>
      <w:jc w:val="both"/>
    </w:pPr>
    <w:rPr>
      <w:rFonts w:ascii="Bodo_uzb" w:hAnsi="Bodo_uzb"/>
      <w:sz w:val="28"/>
    </w:rPr>
  </w:style>
  <w:style w:type="character" w:customStyle="1" w:styleId="24">
    <w:name w:val="Основной текст с отступом 2 Знак"/>
    <w:basedOn w:val="a0"/>
    <w:link w:val="23"/>
    <w:rsid w:val="00E111F1"/>
    <w:rPr>
      <w:rFonts w:ascii="Bodo_uzb" w:eastAsia="Times New Roman" w:hAnsi="Bodo_uzb" w:cs="Times New Roman"/>
      <w:sz w:val="28"/>
      <w:szCs w:val="20"/>
      <w:lang w:val="ru-RU" w:eastAsia="ru-RU"/>
    </w:rPr>
  </w:style>
  <w:style w:type="paragraph" w:styleId="a7">
    <w:name w:val="Body Text"/>
    <w:basedOn w:val="a"/>
    <w:link w:val="a8"/>
    <w:rsid w:val="00E111F1"/>
    <w:pPr>
      <w:spacing w:after="120"/>
    </w:pPr>
    <w:rPr>
      <w:rFonts w:ascii="Bodo_uzb" w:hAnsi="Bodo_uzb"/>
      <w:sz w:val="28"/>
    </w:rPr>
  </w:style>
  <w:style w:type="character" w:customStyle="1" w:styleId="a8">
    <w:name w:val="Основной текст Знак"/>
    <w:basedOn w:val="a0"/>
    <w:link w:val="a7"/>
    <w:rsid w:val="00E111F1"/>
    <w:rPr>
      <w:rFonts w:ascii="Bodo_uzb" w:eastAsia="Times New Roman" w:hAnsi="Bodo_uzb" w:cs="Times New Roman"/>
      <w:sz w:val="28"/>
      <w:szCs w:val="20"/>
      <w:lang w:val="ru-RU" w:eastAsia="ru-RU"/>
    </w:rPr>
  </w:style>
  <w:style w:type="character" w:styleId="a9">
    <w:name w:val="footnote reference"/>
    <w:basedOn w:val="a0"/>
    <w:semiHidden/>
    <w:rsid w:val="00E111F1"/>
    <w:rPr>
      <w:vertAlign w:val="superscript"/>
    </w:rPr>
  </w:style>
  <w:style w:type="paragraph" w:styleId="31">
    <w:name w:val="Body Text 3"/>
    <w:basedOn w:val="a"/>
    <w:link w:val="32"/>
    <w:rsid w:val="00E111F1"/>
    <w:pPr>
      <w:jc w:val="both"/>
    </w:pPr>
    <w:rPr>
      <w:rFonts w:ascii="Bodo_uzb" w:hAnsi="Bodo_uzb"/>
      <w:b/>
      <w:sz w:val="28"/>
    </w:rPr>
  </w:style>
  <w:style w:type="character" w:customStyle="1" w:styleId="32">
    <w:name w:val="Основной текст 3 Знак"/>
    <w:basedOn w:val="a0"/>
    <w:link w:val="31"/>
    <w:rsid w:val="00E111F1"/>
    <w:rPr>
      <w:rFonts w:ascii="Bodo_uzb" w:eastAsia="Times New Roman" w:hAnsi="Bodo_uzb" w:cs="Times New Roman"/>
      <w:b/>
      <w:sz w:val="28"/>
      <w:szCs w:val="20"/>
      <w:lang w:val="ru-RU" w:eastAsia="ru-RU"/>
    </w:rPr>
  </w:style>
  <w:style w:type="paragraph" w:styleId="25">
    <w:name w:val="List 2"/>
    <w:basedOn w:val="a"/>
    <w:rsid w:val="00E111F1"/>
    <w:pPr>
      <w:ind w:left="566" w:hanging="283"/>
    </w:pPr>
    <w:rPr>
      <w:rFonts w:ascii="Bodo_uzb" w:hAnsi="Bodo_uzb"/>
      <w:sz w:val="28"/>
    </w:rPr>
  </w:style>
  <w:style w:type="paragraph" w:styleId="33">
    <w:name w:val="Body Text Indent 3"/>
    <w:basedOn w:val="a"/>
    <w:link w:val="34"/>
    <w:rsid w:val="00E111F1"/>
    <w:pPr>
      <w:ind w:left="3969" w:hanging="283"/>
    </w:pPr>
    <w:rPr>
      <w:rFonts w:ascii="Bodo_uzb" w:hAnsi="Bodo_uzb"/>
      <w:sz w:val="28"/>
    </w:rPr>
  </w:style>
  <w:style w:type="character" w:customStyle="1" w:styleId="34">
    <w:name w:val="Основной текст с отступом 3 Знак"/>
    <w:basedOn w:val="a0"/>
    <w:link w:val="33"/>
    <w:rsid w:val="00E111F1"/>
    <w:rPr>
      <w:rFonts w:ascii="Bodo_uzb" w:eastAsia="Times New Roman" w:hAnsi="Bodo_uzb" w:cs="Times New Roman"/>
      <w:sz w:val="28"/>
      <w:szCs w:val="20"/>
      <w:lang w:val="ru-RU" w:eastAsia="ru-RU"/>
    </w:rPr>
  </w:style>
  <w:style w:type="paragraph" w:styleId="aa">
    <w:name w:val="footnote text"/>
    <w:basedOn w:val="a"/>
    <w:link w:val="ab"/>
    <w:semiHidden/>
    <w:rsid w:val="00E111F1"/>
    <w:rPr>
      <w:rFonts w:ascii="Bodo_uzb" w:hAnsi="Bodo_uzb"/>
    </w:rPr>
  </w:style>
  <w:style w:type="character" w:customStyle="1" w:styleId="ab">
    <w:name w:val="Текст сноски Знак"/>
    <w:basedOn w:val="a0"/>
    <w:link w:val="aa"/>
    <w:semiHidden/>
    <w:rsid w:val="00E111F1"/>
    <w:rPr>
      <w:rFonts w:ascii="Bodo_uzb" w:eastAsia="Times New Roman" w:hAnsi="Bodo_uzb" w:cs="Times New Roman"/>
      <w:sz w:val="20"/>
      <w:szCs w:val="20"/>
      <w:lang w:val="ru-RU" w:eastAsia="ru-RU"/>
    </w:rPr>
  </w:style>
  <w:style w:type="paragraph" w:customStyle="1" w:styleId="ac">
    <w:name w:val="ыЫ"/>
    <w:basedOn w:val="a"/>
    <w:rsid w:val="00E111F1"/>
    <w:pPr>
      <w:ind w:firstLine="720"/>
      <w:jc w:val="center"/>
    </w:pPr>
    <w:rPr>
      <w:rFonts w:ascii="Tiuz_1" w:hAnsi="Tiuz_1"/>
      <w:b/>
      <w:noProof/>
      <w:sz w:val="28"/>
    </w:rPr>
  </w:style>
  <w:style w:type="paragraph" w:styleId="26">
    <w:name w:val="List Continue 2"/>
    <w:basedOn w:val="a"/>
    <w:rsid w:val="00E111F1"/>
    <w:pPr>
      <w:spacing w:after="120"/>
      <w:ind w:left="566"/>
    </w:pPr>
    <w:rPr>
      <w:rFonts w:ascii="Bodo_uzb" w:hAnsi="Bodo_uzb"/>
      <w:sz w:val="28"/>
    </w:rPr>
  </w:style>
  <w:style w:type="paragraph" w:styleId="ad">
    <w:name w:val="annotation text"/>
    <w:basedOn w:val="a"/>
    <w:link w:val="ae"/>
    <w:semiHidden/>
    <w:rsid w:val="00E111F1"/>
    <w:rPr>
      <w:rFonts w:ascii="Bodo_uzb" w:hAnsi="Bodo_uzb"/>
    </w:rPr>
  </w:style>
  <w:style w:type="character" w:customStyle="1" w:styleId="ae">
    <w:name w:val="Текст примечания Знак"/>
    <w:basedOn w:val="a0"/>
    <w:link w:val="ad"/>
    <w:semiHidden/>
    <w:rsid w:val="00E111F1"/>
    <w:rPr>
      <w:rFonts w:ascii="Bodo_uzb" w:eastAsia="Times New Roman" w:hAnsi="Bodo_uzb" w:cs="Times New Roman"/>
      <w:sz w:val="20"/>
      <w:szCs w:val="20"/>
      <w:lang w:val="ru-RU" w:eastAsia="ru-RU"/>
    </w:rPr>
  </w:style>
  <w:style w:type="paragraph" w:styleId="af">
    <w:name w:val="header"/>
    <w:basedOn w:val="a"/>
    <w:link w:val="af0"/>
    <w:rsid w:val="00E111F1"/>
    <w:pPr>
      <w:tabs>
        <w:tab w:val="center" w:pos="4677"/>
        <w:tab w:val="right" w:pos="9355"/>
      </w:tabs>
    </w:pPr>
  </w:style>
  <w:style w:type="character" w:customStyle="1" w:styleId="af0">
    <w:name w:val="Верхний колонтитул Знак"/>
    <w:basedOn w:val="a0"/>
    <w:link w:val="af"/>
    <w:rsid w:val="00E111F1"/>
    <w:rPr>
      <w:rFonts w:ascii="Times New Roman" w:eastAsia="Times New Roman" w:hAnsi="Times New Roman" w:cs="Times New Roman"/>
      <w:sz w:val="20"/>
      <w:szCs w:val="20"/>
      <w:lang w:val="ru-RU" w:eastAsia="ru-RU"/>
    </w:rPr>
  </w:style>
  <w:style w:type="character" w:styleId="af1">
    <w:name w:val="annotation reference"/>
    <w:basedOn w:val="a0"/>
    <w:semiHidden/>
    <w:rsid w:val="00E111F1"/>
    <w:rPr>
      <w:sz w:val="16"/>
    </w:rPr>
  </w:style>
  <w:style w:type="character" w:styleId="af2">
    <w:name w:val="page number"/>
    <w:basedOn w:val="a0"/>
    <w:rsid w:val="00E111F1"/>
  </w:style>
  <w:style w:type="paragraph" w:customStyle="1" w:styleId="PlainText">
    <w:name w:val="Plain Text"/>
    <w:basedOn w:val="a"/>
    <w:rsid w:val="00E111F1"/>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E111F1"/>
    <w:rPr>
      <w:rFonts w:ascii="Tahoma" w:hAnsi="Tahoma" w:cs="Tahoma"/>
      <w:sz w:val="16"/>
      <w:szCs w:val="16"/>
    </w:rPr>
  </w:style>
  <w:style w:type="character" w:customStyle="1" w:styleId="af4">
    <w:name w:val="Текст выноски Знак"/>
    <w:basedOn w:val="a0"/>
    <w:link w:val="af3"/>
    <w:semiHidden/>
    <w:rsid w:val="00E111F1"/>
    <w:rPr>
      <w:rFonts w:ascii="Tahoma" w:eastAsia="Times New Roman" w:hAnsi="Tahoma" w:cs="Tahoma"/>
      <w:sz w:val="16"/>
      <w:szCs w:val="16"/>
      <w:lang w:val="ru-RU" w:eastAsia="ru-RU"/>
    </w:rPr>
  </w:style>
  <w:style w:type="table" w:styleId="af5">
    <w:name w:val="Table Grid"/>
    <w:basedOn w:val="a1"/>
    <w:rsid w:val="00E111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E111F1"/>
    <w:pPr>
      <w:jc w:val="center"/>
    </w:pPr>
    <w:rPr>
      <w:rFonts w:ascii="BalticaUzbek" w:hAnsi="BalticaUzbek"/>
      <w:sz w:val="28"/>
    </w:rPr>
  </w:style>
  <w:style w:type="character" w:customStyle="1" w:styleId="af7">
    <w:name w:val="Название Знак"/>
    <w:basedOn w:val="a0"/>
    <w:link w:val="af6"/>
    <w:rsid w:val="00E111F1"/>
    <w:rPr>
      <w:rFonts w:ascii="BalticaUzbek" w:eastAsia="Times New Roman" w:hAnsi="BalticaUzbek" w:cs="Times New Roman"/>
      <w:sz w:val="28"/>
      <w:szCs w:val="20"/>
      <w:lang w:val="ru-RU" w:eastAsia="ru-RU"/>
    </w:rPr>
  </w:style>
  <w:style w:type="character" w:styleId="af8">
    <w:name w:val="Hyperlink"/>
    <w:basedOn w:val="a0"/>
    <w:rsid w:val="00E111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sp.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up.kulichki.com/" TargetMode="External"/><Relationship Id="rId5" Type="http://schemas.openxmlformats.org/officeDocument/2006/relationships/webSettings" Target="webSettings.xml"/><Relationship Id="rId10" Type="http://schemas.openxmlformats.org/officeDocument/2006/relationships/hyperlink" Target="http://portal.rea.ru" TargetMode="External"/><Relationship Id="rId4" Type="http://schemas.openxmlformats.org/officeDocument/2006/relationships/settings" Target="settings.xml"/><Relationship Id="rId9" Type="http://schemas.openxmlformats.org/officeDocument/2006/relationships/hyperlink" Target="http://books.jo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6542</Words>
  <Characters>37292</Characters>
  <Application>Microsoft Office Word</Application>
  <DocSecurity>0</DocSecurity>
  <Lines>310</Lines>
  <Paragraphs>87</Paragraphs>
  <ScaleCrop>false</ScaleCrop>
  <Company>Home</Company>
  <LinksUpToDate>false</LinksUpToDate>
  <CharactersWithSpaces>43747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2012-10-20T05:49:00Z</dcterms:created>
  <dcterms:modified xsi:type="dcterms:W3CDTF">2012-10-20T05:49:00Z</dcterms:modified>
</cp:coreProperties>
</file>